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B63" w:rsidRDefault="00E12B63">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E12B63" w:rsidRDefault="00E12B63">
      <w:pPr>
        <w:pStyle w:val="ConsPlusNormal"/>
        <w:jc w:val="both"/>
        <w:outlineLvl w:val="0"/>
      </w:pPr>
    </w:p>
    <w:p w:rsidR="00E12B63" w:rsidRDefault="00E12B63">
      <w:pPr>
        <w:pStyle w:val="ConsPlusTitle"/>
        <w:jc w:val="center"/>
        <w:outlineLvl w:val="0"/>
      </w:pPr>
      <w:r>
        <w:t>ПРАВИТЕЛЬСТВО РОССИЙСКОЙ ФЕДЕРАЦИИ</w:t>
      </w:r>
    </w:p>
    <w:p w:rsidR="00E12B63" w:rsidRDefault="00E12B63">
      <w:pPr>
        <w:pStyle w:val="ConsPlusTitle"/>
        <w:jc w:val="center"/>
      </w:pPr>
    </w:p>
    <w:p w:rsidR="00E12B63" w:rsidRDefault="00E12B63">
      <w:pPr>
        <w:pStyle w:val="ConsPlusTitle"/>
        <w:jc w:val="center"/>
      </w:pPr>
      <w:bookmarkStart w:id="0" w:name="_GoBack"/>
      <w:r>
        <w:t>ПОСТАНОВЛЕНИЕ</w:t>
      </w:r>
    </w:p>
    <w:p w:rsidR="00E12B63" w:rsidRDefault="00E12B63">
      <w:pPr>
        <w:pStyle w:val="ConsPlusTitle"/>
        <w:jc w:val="center"/>
      </w:pPr>
      <w:r>
        <w:t>от 26 февраля 2021 г. N 270</w:t>
      </w:r>
    </w:p>
    <w:p w:rsidR="00E12B63" w:rsidRDefault="00E12B63">
      <w:pPr>
        <w:pStyle w:val="ConsPlusTitle"/>
        <w:jc w:val="center"/>
      </w:pPr>
    </w:p>
    <w:p w:rsidR="00E12B63" w:rsidRDefault="00E12B63">
      <w:pPr>
        <w:pStyle w:val="ConsPlusTitle"/>
        <w:jc w:val="center"/>
      </w:pPr>
      <w:r>
        <w:t>О НЕКОТОРЫХ ВОПРОСАХ</w:t>
      </w:r>
    </w:p>
    <w:p w:rsidR="00E12B63" w:rsidRDefault="00E12B63">
      <w:pPr>
        <w:pStyle w:val="ConsPlusTitle"/>
        <w:jc w:val="center"/>
      </w:pPr>
      <w:r>
        <w:t>КОНТРОЛЯ ЗА ОБОРОТОМ ДРАГОЦЕННЫХ МЕТАЛЛОВ, ДРАГОЦЕННЫХ</w:t>
      </w:r>
    </w:p>
    <w:p w:rsidR="00E12B63" w:rsidRDefault="00E12B63">
      <w:pPr>
        <w:pStyle w:val="ConsPlusTitle"/>
        <w:jc w:val="center"/>
      </w:pPr>
      <w:r>
        <w:t>КАМНЕЙ И ИЗДЕЛИЙ ИЗ НИХ НА ВСЕХ ЭТАПАХ ЭТОГО ОБОРОТА</w:t>
      </w:r>
    </w:p>
    <w:p w:rsidR="00E12B63" w:rsidRDefault="00E12B63">
      <w:pPr>
        <w:pStyle w:val="ConsPlusTitle"/>
        <w:jc w:val="center"/>
      </w:pPr>
      <w:r>
        <w:t>И ВНЕСЕНИИ ИЗМЕНЕНИЙ В НЕКОТОРЫЕ АКТЫ ПРАВИТЕЛЬСТВА</w:t>
      </w:r>
    </w:p>
    <w:p w:rsidR="00E12B63" w:rsidRDefault="00E12B63">
      <w:pPr>
        <w:pStyle w:val="ConsPlusTitle"/>
        <w:jc w:val="center"/>
      </w:pPr>
      <w:r>
        <w:t>РОССИЙСКОЙ ФЕДЕРАЦИИ</w:t>
      </w:r>
      <w:bookmarkEnd w:id="0"/>
    </w:p>
    <w:p w:rsidR="00E12B63" w:rsidRDefault="00E12B6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12B63">
        <w:tc>
          <w:tcPr>
            <w:tcW w:w="60" w:type="dxa"/>
            <w:tcBorders>
              <w:top w:val="nil"/>
              <w:left w:val="nil"/>
              <w:bottom w:val="nil"/>
              <w:right w:val="nil"/>
            </w:tcBorders>
            <w:shd w:val="clear" w:color="auto" w:fill="CED3F1"/>
            <w:tcMar>
              <w:top w:w="0" w:type="dxa"/>
              <w:left w:w="0" w:type="dxa"/>
              <w:bottom w:w="0" w:type="dxa"/>
              <w:right w:w="0" w:type="dxa"/>
            </w:tcMar>
          </w:tcPr>
          <w:p w:rsidR="00E12B63" w:rsidRDefault="00E12B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12B63" w:rsidRDefault="00E12B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12B63" w:rsidRDefault="00E12B63">
            <w:pPr>
              <w:pStyle w:val="ConsPlusNormal"/>
              <w:jc w:val="center"/>
            </w:pPr>
            <w:r>
              <w:rPr>
                <w:color w:val="392C69"/>
              </w:rPr>
              <w:t>Список изменяющих документов</w:t>
            </w:r>
          </w:p>
          <w:p w:rsidR="00E12B63" w:rsidRDefault="00E12B63">
            <w:pPr>
              <w:pStyle w:val="ConsPlusNormal"/>
              <w:jc w:val="center"/>
            </w:pPr>
            <w:r>
              <w:rPr>
                <w:color w:val="392C69"/>
              </w:rPr>
              <w:t xml:space="preserve">(в ред. Постановлений Правительства РФ от 27.08.2021 </w:t>
            </w:r>
            <w:hyperlink r:id="rId5">
              <w:r>
                <w:rPr>
                  <w:color w:val="0000FF"/>
                </w:rPr>
                <w:t>N 1418</w:t>
              </w:r>
            </w:hyperlink>
            <w:r>
              <w:rPr>
                <w:color w:val="392C69"/>
              </w:rPr>
              <w:t>,</w:t>
            </w:r>
          </w:p>
          <w:p w:rsidR="00E12B63" w:rsidRDefault="00E12B63">
            <w:pPr>
              <w:pStyle w:val="ConsPlusNormal"/>
              <w:jc w:val="center"/>
            </w:pPr>
            <w:r>
              <w:rPr>
                <w:color w:val="392C69"/>
              </w:rPr>
              <w:t xml:space="preserve">от 02.04.2022 </w:t>
            </w:r>
            <w:hyperlink r:id="rId6">
              <w:r>
                <w:rPr>
                  <w:color w:val="0000FF"/>
                </w:rPr>
                <w:t>N 576</w:t>
              </w:r>
            </w:hyperlink>
            <w:r>
              <w:rPr>
                <w:color w:val="392C69"/>
              </w:rPr>
              <w:t xml:space="preserve">, от 01.06.2022 </w:t>
            </w:r>
            <w:hyperlink r:id="rId7">
              <w:r>
                <w:rPr>
                  <w:color w:val="0000FF"/>
                </w:rPr>
                <w:t>N 998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12B63" w:rsidRDefault="00E12B63">
            <w:pPr>
              <w:pStyle w:val="ConsPlusNormal"/>
            </w:pPr>
          </w:p>
        </w:tc>
      </w:tr>
    </w:tbl>
    <w:p w:rsidR="00E12B63" w:rsidRDefault="00E12B63">
      <w:pPr>
        <w:pStyle w:val="ConsPlusNormal"/>
        <w:jc w:val="both"/>
      </w:pPr>
    </w:p>
    <w:p w:rsidR="00E12B63" w:rsidRDefault="00E12B63">
      <w:pPr>
        <w:pStyle w:val="ConsPlusNormal"/>
        <w:ind w:firstLine="540"/>
        <w:jc w:val="both"/>
      </w:pPr>
      <w:r>
        <w:t xml:space="preserve">В соответствии с Федеральным </w:t>
      </w:r>
      <w:hyperlink r:id="rId8">
        <w:r>
          <w:rPr>
            <w:color w:val="0000FF"/>
          </w:rPr>
          <w:t>законом</w:t>
        </w:r>
      </w:hyperlink>
      <w:r>
        <w:t xml:space="preserve"> "О драгоценных металлах и драгоценных камнях" Правительство Российской Федерации постановляет:</w:t>
      </w:r>
    </w:p>
    <w:p w:rsidR="00E12B63" w:rsidRDefault="00E12B63">
      <w:pPr>
        <w:pStyle w:val="ConsPlusNormal"/>
        <w:spacing w:before="200"/>
        <w:ind w:firstLine="540"/>
        <w:jc w:val="both"/>
      </w:pPr>
      <w:r>
        <w:t xml:space="preserve">1. Утвердить прилагаемые </w:t>
      </w:r>
      <w:hyperlink w:anchor="P115">
        <w:r>
          <w:rPr>
            <w:color w:val="0000FF"/>
          </w:rPr>
          <w:t>Правила</w:t>
        </w:r>
      </w:hyperlink>
      <w:r>
        <w:t xml:space="preserve"> функционирования государственной интегрированной информационной системы в сфере контроля за оборотом драгоценных металлов, драгоценных камней и изделий из них на всех этапах этого оборота (далее - Правила).</w:t>
      </w:r>
    </w:p>
    <w:p w:rsidR="00E12B63" w:rsidRDefault="00E12B63">
      <w:pPr>
        <w:pStyle w:val="ConsPlusNormal"/>
        <w:spacing w:before="200"/>
        <w:ind w:firstLine="540"/>
        <w:jc w:val="both"/>
      </w:pPr>
      <w:r>
        <w:t xml:space="preserve">Установить, что положения </w:t>
      </w:r>
      <w:hyperlink w:anchor="P115">
        <w:r>
          <w:rPr>
            <w:color w:val="0000FF"/>
          </w:rPr>
          <w:t>Правил</w:t>
        </w:r>
      </w:hyperlink>
      <w:r>
        <w:t xml:space="preserve"> не распространяются на Центральный банк Российской Федерации и кредитные организации.</w:t>
      </w:r>
    </w:p>
    <w:bookmarkStart w:id="1" w:name="P18"/>
    <w:bookmarkEnd w:id="1"/>
    <w:p w:rsidR="00E12B63" w:rsidRDefault="00E12B63">
      <w:pPr>
        <w:pStyle w:val="ConsPlusNormal"/>
        <w:spacing w:before="200"/>
        <w:ind w:firstLine="540"/>
        <w:jc w:val="both"/>
      </w:pPr>
      <w:r>
        <w:rPr>
          <w:color w:val="0000FF"/>
        </w:rPr>
        <w:fldChar w:fldCharType="begin"/>
      </w:r>
      <w:r>
        <w:rPr>
          <w:color w:val="0000FF"/>
        </w:rPr>
        <w:instrText xml:space="preserve"> HYPERLINK \l "P115" \h </w:instrText>
      </w:r>
      <w:r>
        <w:rPr>
          <w:color w:val="0000FF"/>
        </w:rPr>
        <w:fldChar w:fldCharType="separate"/>
      </w:r>
      <w:r>
        <w:rPr>
          <w:color w:val="0000FF"/>
        </w:rPr>
        <w:t>Правила</w:t>
      </w:r>
      <w:r>
        <w:rPr>
          <w:color w:val="0000FF"/>
        </w:rPr>
        <w:fldChar w:fldCharType="end"/>
      </w:r>
      <w:r>
        <w:t xml:space="preserve"> действуют в течение 6 лет со дня вступления в силу настоящего постановления.</w:t>
      </w:r>
    </w:p>
    <w:p w:rsidR="00E12B63" w:rsidRDefault="00E12B63">
      <w:pPr>
        <w:pStyle w:val="ConsPlusNormal"/>
        <w:spacing w:before="200"/>
        <w:ind w:firstLine="540"/>
        <w:jc w:val="both"/>
      </w:pPr>
      <w:r>
        <w:t xml:space="preserve">Министерство финансов Российской Федерации обеспечивает мониторинг применения </w:t>
      </w:r>
      <w:hyperlink w:anchor="P115">
        <w:r>
          <w:rPr>
            <w:color w:val="0000FF"/>
          </w:rPr>
          <w:t>Правил</w:t>
        </w:r>
      </w:hyperlink>
      <w:r>
        <w:t xml:space="preserve"> и представляет не позднее 6 месяцев до истечения срока их действия в Правительство Российской Федерации предложения о продлении срока действия </w:t>
      </w:r>
      <w:hyperlink w:anchor="P115">
        <w:r>
          <w:rPr>
            <w:color w:val="0000FF"/>
          </w:rPr>
          <w:t>Правил</w:t>
        </w:r>
      </w:hyperlink>
      <w:r>
        <w:t>.</w:t>
      </w:r>
    </w:p>
    <w:p w:rsidR="00E12B63" w:rsidRDefault="00E12B63">
      <w:pPr>
        <w:pStyle w:val="ConsPlusNormal"/>
        <w:spacing w:before="200"/>
        <w:ind w:firstLine="540"/>
        <w:jc w:val="both"/>
      </w:pPr>
      <w:r>
        <w:t>1(1). Ввод в эксплуатацию государственной интегрированной информационной системы в сфере контроля за оборотом драгоценных металлов, драгоценных камней и изделий из них на всех этапах этого оборота (далее - ГИИС ДМДК) осуществляется Министерством финансов Российской Федерации по подсистемам (компонентам, модулям) ГИИС ДМДК. Перечень подсистем (компонентов, модулей) ГИИС ДМДК и требования к ним определяются в технической документации, касающейся разработки и функционирования ГИИС ДМДК.</w:t>
      </w:r>
    </w:p>
    <w:p w:rsidR="00E12B63" w:rsidRDefault="00E12B63">
      <w:pPr>
        <w:pStyle w:val="ConsPlusNormal"/>
        <w:jc w:val="both"/>
      </w:pPr>
      <w:r>
        <w:t xml:space="preserve">(п. 1(1) введен </w:t>
      </w:r>
      <w:hyperlink r:id="rId9">
        <w:r>
          <w:rPr>
            <w:color w:val="0000FF"/>
          </w:rPr>
          <w:t>Постановлением</w:t>
        </w:r>
      </w:hyperlink>
      <w:r>
        <w:t xml:space="preserve"> Правительства РФ от 27.08.2021 N 1418)</w:t>
      </w:r>
    </w:p>
    <w:p w:rsidR="00E12B63" w:rsidRDefault="00E12B63">
      <w:pPr>
        <w:pStyle w:val="ConsPlusNormal"/>
        <w:spacing w:before="200"/>
        <w:ind w:firstLine="540"/>
        <w:jc w:val="both"/>
      </w:pPr>
      <w:r>
        <w:t>1(2). Для ввода в эксплуатацию ГИИС ДМДК (подсистем (компонентов, модулей) ГИИС ДМДК) Министерство финансов Российской Федерации формирует межведомственную комиссию по приемке результатов выполненных работ по созданию и развитию ГИИС ДМДК (далее - комиссия). В комиссию в обязательном порядке включаются представители Федеральной пробирной палаты, Федеральной налоговой службы, федерального казенного учреждения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Комиссию возглавляет председатель, являющийся заместителем Министра финансов Российской Федерации. К работе комиссии по мере необходимости могут привлекаться заинтересованные федеральные органы исполнительной власти, акционерное общество "Гознак", а также юридические лица и индивидуальные предприниматели, осуществляющие операции с драгоценными металлами и драгоценными камнями (в том числе субъекты добычи драгоценных камней) и состоящие на специальном учете.</w:t>
      </w:r>
    </w:p>
    <w:p w:rsidR="00E12B63" w:rsidRDefault="00E12B63">
      <w:pPr>
        <w:pStyle w:val="ConsPlusNormal"/>
        <w:jc w:val="both"/>
      </w:pPr>
      <w:r>
        <w:t xml:space="preserve">(п. 1(2) введен </w:t>
      </w:r>
      <w:hyperlink r:id="rId10">
        <w:r>
          <w:rPr>
            <w:color w:val="0000FF"/>
          </w:rPr>
          <w:t>Постановлением</w:t>
        </w:r>
      </w:hyperlink>
      <w:r>
        <w:t xml:space="preserve"> Правительства РФ от 27.08.2021 N 1418)</w:t>
      </w:r>
    </w:p>
    <w:p w:rsidR="00E12B63" w:rsidRDefault="00E12B63">
      <w:pPr>
        <w:pStyle w:val="ConsPlusNormal"/>
        <w:spacing w:before="200"/>
        <w:ind w:firstLine="540"/>
        <w:jc w:val="both"/>
      </w:pPr>
      <w:r>
        <w:t>2. Информацию в ГИИС ДМДК представляют следующие субъекты:</w:t>
      </w:r>
    </w:p>
    <w:p w:rsidR="00E12B63" w:rsidRDefault="00E12B63">
      <w:pPr>
        <w:pStyle w:val="ConsPlusNormal"/>
        <w:jc w:val="both"/>
      </w:pPr>
      <w:r>
        <w:t xml:space="preserve">(в ред. </w:t>
      </w:r>
      <w:hyperlink r:id="rId11">
        <w:r>
          <w:rPr>
            <w:color w:val="0000FF"/>
          </w:rPr>
          <w:t>Постановления</w:t>
        </w:r>
      </w:hyperlink>
      <w:r>
        <w:t xml:space="preserve"> Правительства РФ от 27.08.2021 N 1418)</w:t>
      </w:r>
    </w:p>
    <w:p w:rsidR="00E12B63" w:rsidRDefault="00E12B63">
      <w:pPr>
        <w:pStyle w:val="ConsPlusNormal"/>
        <w:spacing w:before="200"/>
        <w:ind w:firstLine="540"/>
        <w:jc w:val="both"/>
      </w:pPr>
      <w:bookmarkStart w:id="2" w:name="P26"/>
      <w:bookmarkEnd w:id="2"/>
      <w:r>
        <w:t>а) федеральные органы исполнительной власти:</w:t>
      </w:r>
    </w:p>
    <w:p w:rsidR="00E12B63" w:rsidRDefault="00E12B63">
      <w:pPr>
        <w:pStyle w:val="ConsPlusNormal"/>
        <w:spacing w:before="200"/>
        <w:ind w:firstLine="540"/>
        <w:jc w:val="both"/>
      </w:pPr>
      <w:r>
        <w:lastRenderedPageBreak/>
        <w:t>Министерство природных ресурсов и экологии Российской Федерации;</w:t>
      </w:r>
    </w:p>
    <w:p w:rsidR="00E12B63" w:rsidRDefault="00E12B63">
      <w:pPr>
        <w:pStyle w:val="ConsPlusNormal"/>
        <w:spacing w:before="200"/>
        <w:ind w:firstLine="540"/>
        <w:jc w:val="both"/>
      </w:pPr>
      <w:r>
        <w:t>Федеральное агентство по недропользованию;</w:t>
      </w:r>
    </w:p>
    <w:p w:rsidR="00E12B63" w:rsidRDefault="00E12B63">
      <w:pPr>
        <w:pStyle w:val="ConsPlusNormal"/>
        <w:spacing w:before="200"/>
        <w:ind w:firstLine="540"/>
        <w:jc w:val="both"/>
      </w:pPr>
      <w:r>
        <w:t>Министерство промышленности и торговли Российской Федерации;</w:t>
      </w:r>
    </w:p>
    <w:p w:rsidR="00E12B63" w:rsidRDefault="00E12B63">
      <w:pPr>
        <w:pStyle w:val="ConsPlusNormal"/>
        <w:spacing w:before="200"/>
        <w:ind w:firstLine="540"/>
        <w:jc w:val="both"/>
      </w:pPr>
      <w:r>
        <w:t>Министерство внутренних дел Российской Федерации;</w:t>
      </w:r>
    </w:p>
    <w:p w:rsidR="00E12B63" w:rsidRDefault="00E12B63">
      <w:pPr>
        <w:pStyle w:val="ConsPlusNormal"/>
        <w:spacing w:before="200"/>
        <w:ind w:firstLine="540"/>
        <w:jc w:val="both"/>
      </w:pPr>
      <w:r>
        <w:t>Федеральная служба по финансовому мониторингу;</w:t>
      </w:r>
    </w:p>
    <w:p w:rsidR="00E12B63" w:rsidRDefault="00E12B63">
      <w:pPr>
        <w:pStyle w:val="ConsPlusNormal"/>
        <w:spacing w:before="200"/>
        <w:ind w:firstLine="540"/>
        <w:jc w:val="both"/>
      </w:pPr>
      <w:r>
        <w:t>Федеральная пробирная палата;</w:t>
      </w:r>
    </w:p>
    <w:p w:rsidR="00E12B63" w:rsidRDefault="00E12B63">
      <w:pPr>
        <w:pStyle w:val="ConsPlusNormal"/>
        <w:spacing w:before="200"/>
        <w:ind w:firstLine="540"/>
        <w:jc w:val="both"/>
      </w:pPr>
      <w:r>
        <w:t>Федеральная налоговая служба;</w:t>
      </w:r>
    </w:p>
    <w:p w:rsidR="00E12B63" w:rsidRDefault="00E12B63">
      <w:pPr>
        <w:pStyle w:val="ConsPlusNormal"/>
        <w:spacing w:before="200"/>
        <w:ind w:firstLine="540"/>
        <w:jc w:val="both"/>
      </w:pPr>
      <w:r>
        <w:t>Федеральная таможенная служба;</w:t>
      </w:r>
    </w:p>
    <w:p w:rsidR="00E12B63" w:rsidRDefault="00E12B63">
      <w:pPr>
        <w:pStyle w:val="ConsPlusNormal"/>
        <w:spacing w:before="200"/>
        <w:ind w:firstLine="540"/>
        <w:jc w:val="both"/>
      </w:pPr>
      <w:bookmarkStart w:id="3" w:name="P35"/>
      <w:bookmarkEnd w:id="3"/>
      <w:r>
        <w:t>б)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w:t>
      </w:r>
    </w:p>
    <w:p w:rsidR="00E12B63" w:rsidRDefault="00E12B63">
      <w:pPr>
        <w:pStyle w:val="ConsPlusNormal"/>
        <w:spacing w:before="200"/>
        <w:ind w:firstLine="540"/>
        <w:jc w:val="both"/>
      </w:pPr>
      <w:r>
        <w:t>в) акционерное общество "Гознак";</w:t>
      </w:r>
    </w:p>
    <w:p w:rsidR="00E12B63" w:rsidRDefault="00E12B63">
      <w:pPr>
        <w:pStyle w:val="ConsPlusNormal"/>
        <w:spacing w:before="200"/>
        <w:ind w:firstLine="540"/>
        <w:jc w:val="both"/>
      </w:pPr>
      <w:r>
        <w:t>г) юридические лица и индивидуальные предприниматели, осуществляющие операции с драгоценными металлами и драгоценными камнями (в том числе субъекты добычи драгоценных камней) и состоящие на специальном учете.</w:t>
      </w:r>
    </w:p>
    <w:p w:rsidR="00E12B63" w:rsidRDefault="00E12B63">
      <w:pPr>
        <w:pStyle w:val="ConsPlusNormal"/>
        <w:spacing w:before="200"/>
        <w:ind w:firstLine="540"/>
        <w:jc w:val="both"/>
      </w:pPr>
      <w:r>
        <w:t xml:space="preserve">3. Информация, представляемая в ГИИС ДМДК субъектами, указанными в </w:t>
      </w:r>
      <w:hyperlink w:anchor="P26">
        <w:r>
          <w:rPr>
            <w:color w:val="0000FF"/>
          </w:rPr>
          <w:t>подпунктах "а"</w:t>
        </w:r>
      </w:hyperlink>
      <w:r>
        <w:t xml:space="preserve"> и </w:t>
      </w:r>
      <w:hyperlink w:anchor="P35">
        <w:r>
          <w:rPr>
            <w:color w:val="0000FF"/>
          </w:rPr>
          <w:t>"б" пункта 2</w:t>
        </w:r>
      </w:hyperlink>
      <w:r>
        <w:t xml:space="preserve"> настоящего постановления, должна отвечать следующим требованиям:</w:t>
      </w:r>
    </w:p>
    <w:p w:rsidR="00E12B63" w:rsidRDefault="00E12B63">
      <w:pPr>
        <w:pStyle w:val="ConsPlusNormal"/>
        <w:spacing w:before="200"/>
        <w:ind w:firstLine="540"/>
        <w:jc w:val="both"/>
      </w:pPr>
      <w:r>
        <w:t>актуальность;</w:t>
      </w:r>
    </w:p>
    <w:p w:rsidR="00E12B63" w:rsidRDefault="00E12B63">
      <w:pPr>
        <w:pStyle w:val="ConsPlusNormal"/>
        <w:spacing w:before="200"/>
        <w:ind w:firstLine="540"/>
        <w:jc w:val="both"/>
      </w:pPr>
      <w:r>
        <w:t>достаточность;</w:t>
      </w:r>
    </w:p>
    <w:p w:rsidR="00E12B63" w:rsidRDefault="00E12B63">
      <w:pPr>
        <w:pStyle w:val="ConsPlusNormal"/>
        <w:spacing w:before="200"/>
        <w:ind w:firstLine="540"/>
        <w:jc w:val="both"/>
      </w:pPr>
      <w:r>
        <w:t>достоверность;</w:t>
      </w:r>
    </w:p>
    <w:p w:rsidR="00E12B63" w:rsidRDefault="00E12B63">
      <w:pPr>
        <w:pStyle w:val="ConsPlusNormal"/>
        <w:spacing w:before="200"/>
        <w:ind w:firstLine="540"/>
        <w:jc w:val="both"/>
      </w:pPr>
      <w:r>
        <w:t>защищенность;</w:t>
      </w:r>
    </w:p>
    <w:p w:rsidR="00E12B63" w:rsidRDefault="00E12B63">
      <w:pPr>
        <w:pStyle w:val="ConsPlusNormal"/>
        <w:spacing w:before="200"/>
        <w:ind w:firstLine="540"/>
        <w:jc w:val="both"/>
      </w:pPr>
      <w:r>
        <w:t>своевременность.</w:t>
      </w:r>
    </w:p>
    <w:p w:rsidR="00E12B63" w:rsidRDefault="00E12B63">
      <w:pPr>
        <w:pStyle w:val="ConsPlusNormal"/>
        <w:spacing w:before="200"/>
        <w:ind w:firstLine="540"/>
        <w:jc w:val="both"/>
      </w:pPr>
      <w:r>
        <w:t xml:space="preserve">4. Перечень сведений (информации), представляемых в ГИИС ДМДК, перечень сведений (информации), получаемых из ГИИС ДМДК (в том числе сведения (информация), доступ к которым ограничен в соответствии с законодательством Российской Федерации), а также порядок и сроки подключения к ГИИС ДМДК оформляются соглашением между субъектом, указанным в </w:t>
      </w:r>
      <w:hyperlink w:anchor="P26">
        <w:r>
          <w:rPr>
            <w:color w:val="0000FF"/>
          </w:rPr>
          <w:t>подпунктах "а"</w:t>
        </w:r>
      </w:hyperlink>
      <w:r>
        <w:t xml:space="preserve"> и </w:t>
      </w:r>
      <w:hyperlink w:anchor="P35">
        <w:r>
          <w:rPr>
            <w:color w:val="0000FF"/>
          </w:rPr>
          <w:t>"б" пункта 2</w:t>
        </w:r>
      </w:hyperlink>
      <w:r>
        <w:t xml:space="preserve"> настоящего постановления, Министерством финансов Российской Федерации и организацией, выполняющей функции оператора ГИИС ДМДК.</w:t>
      </w:r>
    </w:p>
    <w:p w:rsidR="00E12B63" w:rsidRDefault="00E12B63">
      <w:pPr>
        <w:pStyle w:val="ConsPlusNormal"/>
        <w:spacing w:before="200"/>
        <w:ind w:firstLine="540"/>
        <w:jc w:val="both"/>
      </w:pPr>
      <w:r>
        <w:t>5. Установить, что с 1 марта 2021 г. на территории Российской Федерации осуществляется добровольная:</w:t>
      </w:r>
    </w:p>
    <w:p w:rsidR="00E12B63" w:rsidRDefault="00E12B63">
      <w:pPr>
        <w:pStyle w:val="ConsPlusNormal"/>
        <w:spacing w:before="200"/>
        <w:ind w:firstLine="540"/>
        <w:jc w:val="both"/>
      </w:pPr>
      <w:r>
        <w:t>регистрация в ГИИС ДМДК подлежащих постановке на специальный учет юридических лиц и индивидуальных предпринимателей, осуществляющих операции с драгоценными металлами и драгоценными камнями, поставленных на специальный учет до 12 апреля 2020 г. в государственных инспекциях пробирного надзора федерального казенного учреждения "Российская государственная пробирная палата при Министерстве финансов Российской Федерации";</w:t>
      </w:r>
    </w:p>
    <w:p w:rsidR="00E12B63" w:rsidRDefault="00E12B63">
      <w:pPr>
        <w:pStyle w:val="ConsPlusNormal"/>
        <w:spacing w:before="200"/>
        <w:ind w:firstLine="540"/>
        <w:jc w:val="both"/>
      </w:pPr>
      <w:r>
        <w:t>перерегистрация в ГИИС ДМДК подлежащих постановке на специальный учет юридических лиц и индивидуальных предпринимателей, осуществляющих операции с драгоценными металлами и драгоценными камнями, поставленных на специальный учет с 13 апреля 2020 г. в территориальных органах Федеральной пробирной палаты;</w:t>
      </w:r>
    </w:p>
    <w:p w:rsidR="00E12B63" w:rsidRDefault="00E12B63">
      <w:pPr>
        <w:pStyle w:val="ConsPlusNormal"/>
        <w:spacing w:before="200"/>
        <w:ind w:firstLine="540"/>
        <w:jc w:val="both"/>
      </w:pPr>
      <w:r>
        <w:t xml:space="preserve">регистрация </w:t>
      </w:r>
      <w:proofErr w:type="spellStart"/>
      <w:r>
        <w:t>именников</w:t>
      </w:r>
      <w:proofErr w:type="spellEnd"/>
      <w:r>
        <w:t xml:space="preserve"> в ГИИС ДМДК, в том числе </w:t>
      </w:r>
      <w:proofErr w:type="spellStart"/>
      <w:r>
        <w:t>именников</w:t>
      </w:r>
      <w:proofErr w:type="spellEnd"/>
      <w:r>
        <w:t xml:space="preserve"> на 2021 год, зарегистрированных в 2020 году юридическими лицами и индивидуальными предпринимателями, осуществляющими производство и (или) ремонт ювелирных и других изделий из драгоценных металлов, в территориальных органах Федеральной пробирной палаты.</w:t>
      </w:r>
    </w:p>
    <w:p w:rsidR="00E12B63" w:rsidRDefault="00E12B63">
      <w:pPr>
        <w:pStyle w:val="ConsPlusNormal"/>
        <w:spacing w:before="200"/>
        <w:ind w:firstLine="540"/>
        <w:jc w:val="both"/>
      </w:pPr>
      <w:r>
        <w:lastRenderedPageBreak/>
        <w:t>6. Установить, что с 1 апреля 2021 г. на территории Российской Федерации осуществляется добровольное:</w:t>
      </w:r>
    </w:p>
    <w:p w:rsidR="00E12B63" w:rsidRDefault="00E12B63">
      <w:pPr>
        <w:pStyle w:val="ConsPlusNormal"/>
        <w:spacing w:before="200"/>
        <w:ind w:firstLine="540"/>
        <w:jc w:val="both"/>
      </w:pPr>
      <w:r>
        <w:t>внесение в ГИИС ДМДК сведений (информации) о ювелирных и других изделиях из драгоценных металлов и (или) драгоценных камней отечественного производства, а также о ювелирных и других изделиях из драгоценных металлов, ввезенных в Российскую Федерацию из государств, не входящих в Евразийский экономический союз, и перемещенных на территорию Российской Федерации из государств - членов Евразийского экономического союза, представляемых на опробование, анализ и клеймение государственным пробирным клеймом;</w:t>
      </w:r>
    </w:p>
    <w:p w:rsidR="00E12B63" w:rsidRDefault="00E12B63">
      <w:pPr>
        <w:pStyle w:val="ConsPlusNormal"/>
        <w:spacing w:before="200"/>
        <w:ind w:firstLine="540"/>
        <w:jc w:val="both"/>
      </w:pPr>
      <w:r>
        <w:t>внесение в ГИИС ДМДК сведений (информации) о получении заклейменных ювелирных и других изделий из драгоценных металлов и драгоценных камней от Федеральной пробирной палаты;</w:t>
      </w:r>
    </w:p>
    <w:p w:rsidR="00E12B63" w:rsidRDefault="00E12B63">
      <w:pPr>
        <w:pStyle w:val="ConsPlusNormal"/>
        <w:spacing w:before="200"/>
        <w:ind w:firstLine="540"/>
        <w:jc w:val="both"/>
      </w:pPr>
      <w:r>
        <w:t>нанесение двухмерного штрихового кода непосредственно на ювелирные и другие изделия из драгоценных металлов и (или) драгоценных камней с внесением информации о них в ГИИС ДМДК;</w:t>
      </w:r>
    </w:p>
    <w:p w:rsidR="00E12B63" w:rsidRDefault="00E12B63">
      <w:pPr>
        <w:pStyle w:val="ConsPlusNormal"/>
        <w:spacing w:before="200"/>
        <w:ind w:firstLine="540"/>
        <w:jc w:val="both"/>
      </w:pPr>
      <w:r>
        <w:t>внесение в ГИИС ДМДК сведений (информации) о реализации (отгрузке) аффинированных драгоценных металлов в виде стандартных и мерных слитков организациями, имеющими право осуществлять аффинаж драгоценных металлов;</w:t>
      </w:r>
    </w:p>
    <w:p w:rsidR="00E12B63" w:rsidRDefault="00E12B63">
      <w:pPr>
        <w:pStyle w:val="ConsPlusNormal"/>
        <w:spacing w:before="200"/>
        <w:ind w:firstLine="540"/>
        <w:jc w:val="both"/>
      </w:pPr>
      <w:r>
        <w:t>нанесение двухмерного штрихового кода и уникального идентификационного номера организациями, имеющими право осуществлять аффинаж драгоценных металлов, на документ о качестве (паспорт, сертификат), сопровождающий стандартный слиток, сертификат изготовителя, сопровождающий мерный слиток аффинированных драгоценных металлов, оформленные в соответствии с законодательством Российской Федерации;</w:t>
      </w:r>
    </w:p>
    <w:p w:rsidR="00E12B63" w:rsidRDefault="00E12B63">
      <w:pPr>
        <w:pStyle w:val="ConsPlusNormal"/>
        <w:spacing w:before="200"/>
        <w:ind w:firstLine="540"/>
        <w:jc w:val="both"/>
      </w:pPr>
      <w:r>
        <w:t>внесение в ГИИС ДМДК сведений (информации) о находящихся в обороте ювелирных и других изделиях из драгоценных металлов и (или) драгоценных камней (за исключением ювелирных и других изделий из драгоценных металлов и (или) драгоценных камней, принятых на комиссию от граждан (физических лиц), реализуемых ломбардами невостребованных ювелирных и других изделий из драгоценных металлов и (или) драгоценных камней, на которые обращено взыскание, драгоценных металлов и драгоценных камней, находящихся в Центральном банке Российской Федерации и кредитных организациях).</w:t>
      </w:r>
    </w:p>
    <w:p w:rsidR="00E12B63" w:rsidRDefault="00E12B63">
      <w:pPr>
        <w:pStyle w:val="ConsPlusNormal"/>
        <w:spacing w:before="200"/>
        <w:ind w:firstLine="540"/>
        <w:jc w:val="both"/>
      </w:pPr>
      <w:r>
        <w:t>7. Установить, что с 1 августа 2021 г. на территории Российской Федерации:</w:t>
      </w:r>
    </w:p>
    <w:p w:rsidR="00E12B63" w:rsidRDefault="00E12B63">
      <w:pPr>
        <w:pStyle w:val="ConsPlusNormal"/>
        <w:spacing w:before="200"/>
        <w:ind w:firstLine="540"/>
        <w:jc w:val="both"/>
      </w:pPr>
      <w:r>
        <w:t>организации, имеющие право осуществлять аффинаж драгоценных металлов, вносят добровольно в ГИИС ДМДК сведения (информацию) о поступлении сырья, содержащего драгоценные металлы, а также об отгрузке (реализации) аффинированных драгоценных металлов во всех видах, продукции, произведенной из аффинированных драгоценных металлов, отходов и полупродуктов, содержащих драгоценные металлы;</w:t>
      </w:r>
    </w:p>
    <w:p w:rsidR="00E12B63" w:rsidRDefault="00E12B63">
      <w:pPr>
        <w:pStyle w:val="ConsPlusNormal"/>
        <w:spacing w:before="200"/>
        <w:ind w:firstLine="540"/>
        <w:jc w:val="both"/>
      </w:pPr>
      <w:r>
        <w:t>юридические лица и индивидуальные предприниматели, осуществляющие производство и (или) ремонт ювелирных изделий из драгоценных металлов и драгоценных камней, добровольно вносят в ГИИС ДМДК сведения (информацию) о поступлении драгоценных металлов и драгоценных камней, используемых для их изготовления, а также об отгрузке (реализации) готовой продукции;</w:t>
      </w:r>
    </w:p>
    <w:p w:rsidR="00E12B63" w:rsidRDefault="00E12B63">
      <w:pPr>
        <w:pStyle w:val="ConsPlusNormal"/>
        <w:spacing w:before="200"/>
        <w:ind w:firstLine="540"/>
        <w:jc w:val="both"/>
      </w:pPr>
      <w:r>
        <w:t>вводится добровольное нанесение двухмерного штрихового кода непосредственно на ювелирные и другие изделия из драгоценных металлов и (или) драгоценных камней, принятые на комиссию от граждан (физических лиц), не являющихся индивидуальными предпринимателями, и невостребованные ювелирные и другие изделия из драгоценных металлов и (или) драгоценных камней, на которые ломбардами обращено взыскание, а также уникального идентификационного номера на их ярлыки с внесением в ГИИС ДМДК сведений об указанных изделиях.</w:t>
      </w:r>
    </w:p>
    <w:p w:rsidR="00E12B63" w:rsidRDefault="00E12B63">
      <w:pPr>
        <w:pStyle w:val="ConsPlusNormal"/>
        <w:spacing w:before="200"/>
        <w:ind w:firstLine="540"/>
        <w:jc w:val="both"/>
      </w:pPr>
      <w:r>
        <w:t>8. Установить, что с 1 сентября 2021 г. на территории Российской Федерации:</w:t>
      </w:r>
    </w:p>
    <w:p w:rsidR="00E12B63" w:rsidRDefault="00E12B63">
      <w:pPr>
        <w:pStyle w:val="ConsPlusNormal"/>
        <w:spacing w:before="200"/>
        <w:ind w:firstLine="540"/>
        <w:jc w:val="both"/>
      </w:pPr>
      <w:r>
        <w:t>операции по специальному учету (постановка, снятие, внесение изменений) производятся исключительно в ГИИС ДМДК;</w:t>
      </w:r>
    </w:p>
    <w:p w:rsidR="00E12B63" w:rsidRDefault="00E12B63">
      <w:pPr>
        <w:pStyle w:val="ConsPlusNormal"/>
        <w:spacing w:before="200"/>
        <w:ind w:firstLine="540"/>
        <w:jc w:val="both"/>
      </w:pPr>
      <w:r>
        <w:t xml:space="preserve">операции по регистрации </w:t>
      </w:r>
      <w:proofErr w:type="spellStart"/>
      <w:r>
        <w:t>именников</w:t>
      </w:r>
      <w:proofErr w:type="spellEnd"/>
      <w:r>
        <w:t xml:space="preserve"> производятся исключительно в ГИИС ДМДК;</w:t>
      </w:r>
    </w:p>
    <w:p w:rsidR="00E12B63" w:rsidRDefault="00E12B63">
      <w:pPr>
        <w:pStyle w:val="ConsPlusNormal"/>
        <w:spacing w:before="200"/>
        <w:ind w:firstLine="540"/>
        <w:jc w:val="both"/>
      </w:pPr>
      <w:r>
        <w:t xml:space="preserve">организации, имеющие право осуществлять аффинаж драгоценных металлов, вносят в ГИИС ДМДК сведения (информацию) о поступлении сырья, содержащего драгоценные металлы, а также об отгрузке (реализации) аффинированных драгоценных металлов во всех видах, продукции, </w:t>
      </w:r>
      <w:r>
        <w:lastRenderedPageBreak/>
        <w:t>произведенной из аффинированных драгоценных металлов, отходов и полупродуктов, содержащих драгоценные металлы;</w:t>
      </w:r>
    </w:p>
    <w:p w:rsidR="00E12B63" w:rsidRDefault="00E12B63">
      <w:pPr>
        <w:pStyle w:val="ConsPlusNormal"/>
        <w:spacing w:before="200"/>
        <w:ind w:firstLine="540"/>
        <w:jc w:val="both"/>
      </w:pPr>
      <w:r>
        <w:t>субъекты добычи драгоценных камней добровольно вносят в ГИИС ДМДК сведения (информацию) о результатах сортировки, первичной классификации и первичной оценки драгоценных камней и об обороте драгоценных камней;</w:t>
      </w:r>
    </w:p>
    <w:p w:rsidR="00E12B63" w:rsidRDefault="00E12B63">
      <w:pPr>
        <w:pStyle w:val="ConsPlusNormal"/>
        <w:spacing w:before="200"/>
        <w:ind w:firstLine="540"/>
        <w:jc w:val="both"/>
      </w:pPr>
      <w:r>
        <w:t>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и государственные фонды драгоценных металлов и драгоценных камней субъектов Российской Федерации добровольно вносят в ГИИС ДМДК сведения (информацию) об отпуске реализованных на внутреннем рынке драгоценных металлов, драгоценных камней и изделий из них из Государственного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субъектов Российской Федерации;</w:t>
      </w:r>
    </w:p>
    <w:p w:rsidR="00E12B63" w:rsidRDefault="00E12B63">
      <w:pPr>
        <w:pStyle w:val="ConsPlusNormal"/>
        <w:spacing w:before="200"/>
        <w:ind w:firstLine="540"/>
        <w:jc w:val="both"/>
      </w:pPr>
      <w:r>
        <w:t>юридические лица и индивидуальные предприниматели, осуществляющие скупку ювелирных и других изделий из драгоценных металлов, драгоценных камней и лома таких изделий, добровольно вносят в ГИИС ДМДК сведения (информацию) о поступлении и реализации указанных ценностей;</w:t>
      </w:r>
    </w:p>
    <w:p w:rsidR="00E12B63" w:rsidRDefault="00E12B63">
      <w:pPr>
        <w:pStyle w:val="ConsPlusNormal"/>
        <w:spacing w:before="200"/>
        <w:ind w:firstLine="540"/>
        <w:jc w:val="both"/>
      </w:pPr>
      <w:r>
        <w:t>юридические лица и индивидуальные предприниматели, осуществляющие обработку (переработку) лома и отходов, содержащих драгоценные металлы, добровольно вносят в ГИИС ДМДК сведения о поступлении сырья, содержащего драгоценные металлы, и реализации (отгрузке) продуктов переработки;</w:t>
      </w:r>
    </w:p>
    <w:p w:rsidR="00E12B63" w:rsidRDefault="00E12B63">
      <w:pPr>
        <w:pStyle w:val="ConsPlusNormal"/>
        <w:spacing w:before="200"/>
        <w:ind w:firstLine="540"/>
        <w:jc w:val="both"/>
      </w:pPr>
      <w:r>
        <w:t>юридические лица и индивидуальные предприниматели, состоящие на специальном учете и осуществляющие производство продукции и изделий технического назначения, оборудования, инструментов, содержащих драгоценные металлы, добровольно вносят в ГИИС ДМДК сведения (информацию) о поступлении сырья и реализации (отгрузке) готовой продукции;</w:t>
      </w:r>
    </w:p>
    <w:p w:rsidR="00E12B63" w:rsidRDefault="00E12B63">
      <w:pPr>
        <w:pStyle w:val="ConsPlusNormal"/>
        <w:spacing w:before="200"/>
        <w:ind w:firstLine="540"/>
        <w:jc w:val="both"/>
      </w:pPr>
      <w:r>
        <w:t>юридические лица и индивидуальные предприниматели, осуществляющие обработку (огранку) драгоценных камней, добровольно вносят в ГИИС ДМДК сведения (информацию) о поступлении необработанных драгоценных камней и реализации (отгрузке) продукции;</w:t>
      </w:r>
    </w:p>
    <w:p w:rsidR="00E12B63" w:rsidRDefault="00E12B63">
      <w:pPr>
        <w:pStyle w:val="ConsPlusNormal"/>
        <w:spacing w:before="200"/>
        <w:ind w:firstLine="540"/>
        <w:jc w:val="both"/>
      </w:pPr>
      <w:r>
        <w:t>юридические лица и индивидуальные предприниматели, состоящие на специальном учете и осуществляющие производство алмазного инструмента, алмазных паст и порошков, добровольно вносят в ГИИС ДМДК сведения (информацию) о поступлении необработанных природных алмазов и реализации (отгрузке) готовой продукции.</w:t>
      </w:r>
    </w:p>
    <w:p w:rsidR="00E12B63" w:rsidRDefault="00E12B63">
      <w:pPr>
        <w:pStyle w:val="ConsPlusNormal"/>
        <w:spacing w:before="200"/>
        <w:ind w:firstLine="540"/>
        <w:jc w:val="both"/>
      </w:pPr>
      <w:r>
        <w:t>9. Установить, что с 1 ноября 2021 г. на территории Российской Федерации:</w:t>
      </w:r>
    </w:p>
    <w:p w:rsidR="00E12B63" w:rsidRDefault="00E12B63">
      <w:pPr>
        <w:pStyle w:val="ConsPlusNormal"/>
        <w:spacing w:before="200"/>
        <w:ind w:firstLine="540"/>
        <w:jc w:val="both"/>
      </w:pPr>
      <w:r>
        <w:t>юридические лица и индивидуальные предприниматели, состоящие на специальном учете и использующие драгоценные металлы и драгоценные камни в производственных, научных и социально-культурных целях, за исключением организаций, осуществляющих хранение, изучение и экспонирование музейных предметов, содержащих драгоценные металлы и (или) драгоценные камни, и музейных коллекций, состоящих из таких предметов, включенных в состав Музейного фонда Российской Федерации, а также организаций, осуществляющих операции с ценностями Государственного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субъектов Российской Федерации, добровольно вносят в ГИИС ДМДК сведения (информацию) о получении драгоценных металлов и драгоценных камней и их расходовании;</w:t>
      </w:r>
    </w:p>
    <w:p w:rsidR="00E12B63" w:rsidRDefault="00E12B63">
      <w:pPr>
        <w:pStyle w:val="ConsPlusNormal"/>
        <w:spacing w:before="200"/>
        <w:ind w:firstLine="540"/>
        <w:jc w:val="both"/>
      </w:pPr>
      <w:r>
        <w:t>юридические лица, осуществляющие добычу и попутное извлечение драгоценных металлов, а также производство драгоценных металлов, добровольно вносят в ГИИС ДМДК сведения (информацию) о количестве добытых (произведенных) драгоценных металлов, о количестве драгоценных металлов, отгруженных в продуктах переработки.</w:t>
      </w:r>
    </w:p>
    <w:p w:rsidR="00E12B63" w:rsidRDefault="00E12B63">
      <w:pPr>
        <w:pStyle w:val="ConsPlusNormal"/>
        <w:spacing w:before="200"/>
        <w:ind w:firstLine="540"/>
        <w:jc w:val="both"/>
      </w:pPr>
      <w:r>
        <w:t>10. Юридические лица и индивидуальные предприниматели до 15 января 2022 г. вносят в ГИИС ДМДК сведения (информацию) об остатках драгоценных металлов, драгоценных камней, ювелирных и других изделий по данным бухгалтерского учета на 1 января 2022 г.</w:t>
      </w:r>
    </w:p>
    <w:p w:rsidR="00E12B63" w:rsidRDefault="00E12B63">
      <w:pPr>
        <w:pStyle w:val="ConsPlusNormal"/>
        <w:spacing w:before="200"/>
        <w:ind w:firstLine="540"/>
        <w:jc w:val="both"/>
      </w:pPr>
      <w:r>
        <w:t xml:space="preserve">Юридические лица (за исключением организаций, имеющих право осуществлять аффинаж </w:t>
      </w:r>
      <w:r>
        <w:lastRenderedPageBreak/>
        <w:t>драгоценных металлов, Центрального банка Российской Федерации и кредитных организаций) и индивидуальные предприниматели, до 1 сентября 2022 г. вносят в ГИИС ДМДК уточненные сведения (информацию) об остатках драгоценных металлов, драгоценных камней, ювелирных и других изделий по данным инвентаризации, проведенной по состоянию на 1 января 2022 г., в том числе с учетом реализации драгоценных металлов, драгоценных камней, ювелирных и других изделий в период с 1 января по 31 августа 2022 г.</w:t>
      </w:r>
    </w:p>
    <w:p w:rsidR="00E12B63" w:rsidRDefault="00E12B63">
      <w:pPr>
        <w:pStyle w:val="ConsPlusNormal"/>
        <w:jc w:val="both"/>
      </w:pPr>
      <w:r>
        <w:t xml:space="preserve">(в ред. </w:t>
      </w:r>
      <w:hyperlink r:id="rId12">
        <w:r>
          <w:rPr>
            <w:color w:val="0000FF"/>
          </w:rPr>
          <w:t>Постановления</w:t>
        </w:r>
      </w:hyperlink>
      <w:r>
        <w:t xml:space="preserve"> Правительства РФ от 02.04.2022 N 576)</w:t>
      </w:r>
    </w:p>
    <w:p w:rsidR="00E12B63" w:rsidRDefault="00E12B63">
      <w:pPr>
        <w:pStyle w:val="ConsPlusNormal"/>
        <w:spacing w:before="200"/>
        <w:ind w:firstLine="540"/>
        <w:jc w:val="both"/>
      </w:pPr>
      <w:r>
        <w:t>Организации, имеющие право осуществлять аффинаж драгоценных металлов, до 1 сентября 2022 г. вносят в ГИИС ДМДК уточненные сведения (информацию) об остатках драгоценных металлов, драгоценных камней, по данным инвентаризации, проведенной по состоянию на 1 января 2022 г., в том числе с учетом реализации драгоценных металлов, драгоценных камней, ювелирных и других изделий в период с 1 января по 31 августа 2022 г.</w:t>
      </w:r>
    </w:p>
    <w:p w:rsidR="00E12B63" w:rsidRDefault="00E12B63">
      <w:pPr>
        <w:pStyle w:val="ConsPlusNormal"/>
        <w:jc w:val="both"/>
      </w:pPr>
      <w:r>
        <w:t xml:space="preserve">(в ред. </w:t>
      </w:r>
      <w:hyperlink r:id="rId13">
        <w:r>
          <w:rPr>
            <w:color w:val="0000FF"/>
          </w:rPr>
          <w:t>Постановления</w:t>
        </w:r>
      </w:hyperlink>
      <w:r>
        <w:t xml:space="preserve"> Правительства РФ от 02.04.2022 N 576)</w:t>
      </w:r>
    </w:p>
    <w:p w:rsidR="00E12B63" w:rsidRDefault="00E12B63">
      <w:pPr>
        <w:pStyle w:val="ConsPlusNormal"/>
        <w:spacing w:before="200"/>
        <w:ind w:firstLine="540"/>
        <w:jc w:val="both"/>
      </w:pPr>
      <w:r>
        <w:t xml:space="preserve">Ювелирные изделия из драгоценных металлов и драгоценных камней, заявленные в качестве остатков, должны до 1 сентября 2022 г. иметь присвоенный каждому такому изделию уникальный идентификационный номер, цифровую фотографию индивидуального ювелирного изделия (в случае ее добровольного представления в ГИИС ДМДК), содержащиеся в ГИИС ДМДК, а также прикрепленный к изделию ярлык, оформленный в соответствии с </w:t>
      </w:r>
      <w:hyperlink w:anchor="P115">
        <w:r>
          <w:rPr>
            <w:color w:val="0000FF"/>
          </w:rPr>
          <w:t>Правилами</w:t>
        </w:r>
      </w:hyperlink>
      <w:r>
        <w:t>.</w:t>
      </w:r>
    </w:p>
    <w:p w:rsidR="00E12B63" w:rsidRDefault="00E12B63">
      <w:pPr>
        <w:pStyle w:val="ConsPlusNormal"/>
        <w:spacing w:before="200"/>
        <w:ind w:firstLine="540"/>
        <w:jc w:val="both"/>
      </w:pPr>
      <w:r>
        <w:t>Сведения (информация) об остатках драгоценных металлов, драгоценных камней, ювелирных и других изделий из них вносятся в ГИИС ДМДК по формам, устанавливаемым Министерством финансов Российской Федерации.</w:t>
      </w:r>
    </w:p>
    <w:p w:rsidR="00E12B63" w:rsidRDefault="00E12B63">
      <w:pPr>
        <w:pStyle w:val="ConsPlusNormal"/>
        <w:jc w:val="both"/>
      </w:pPr>
      <w:r>
        <w:t xml:space="preserve">(в ред. </w:t>
      </w:r>
      <w:hyperlink r:id="rId14">
        <w:r>
          <w:rPr>
            <w:color w:val="0000FF"/>
          </w:rPr>
          <w:t>Постановления</w:t>
        </w:r>
      </w:hyperlink>
      <w:r>
        <w:t xml:space="preserve"> Правительства РФ от 27.08.2021 N 1418)</w:t>
      </w:r>
    </w:p>
    <w:p w:rsidR="00E12B63" w:rsidRDefault="00E12B63">
      <w:pPr>
        <w:pStyle w:val="ConsPlusNormal"/>
        <w:spacing w:before="200"/>
        <w:ind w:firstLine="540"/>
        <w:jc w:val="both"/>
      </w:pPr>
      <w:r>
        <w:t xml:space="preserve">Сведения (информация) об остатках драгоценных металлов и драгоценных камней, относящиеся к </w:t>
      </w:r>
      <w:hyperlink r:id="rId15">
        <w:r>
          <w:rPr>
            <w:color w:val="0000FF"/>
          </w:rPr>
          <w:t>перечню</w:t>
        </w:r>
      </w:hyperlink>
      <w:r>
        <w:t xml:space="preserve"> сведений, отнесенных к государственной тайне в соответствии с Указом Президента Российской Федерации от 30 ноября 1995 г. N 1203 "Об утверждении перечня сведений, отнесенных к государственной тайне", в ГИИС ДМДК не представляются.</w:t>
      </w:r>
    </w:p>
    <w:p w:rsidR="00E12B63" w:rsidRDefault="00E12B63">
      <w:pPr>
        <w:pStyle w:val="ConsPlusNormal"/>
        <w:spacing w:before="200"/>
        <w:ind w:firstLine="540"/>
        <w:jc w:val="both"/>
      </w:pPr>
      <w:r>
        <w:t>11. Установить, что с 1 марта 2022 г. на территории Российской Федерации:</w:t>
      </w:r>
    </w:p>
    <w:p w:rsidR="00E12B63" w:rsidRDefault="00E12B63">
      <w:pPr>
        <w:pStyle w:val="ConsPlusNormal"/>
        <w:spacing w:before="200"/>
        <w:ind w:firstLine="540"/>
        <w:jc w:val="both"/>
      </w:pPr>
      <w:r>
        <w:t xml:space="preserve">оборот драгоценных металлов, драгоценных камней осуществляется только при наличии средств идентификации, нанесенных в соответствии с </w:t>
      </w:r>
      <w:hyperlink w:anchor="P115">
        <w:r>
          <w:rPr>
            <w:color w:val="0000FF"/>
          </w:rPr>
          <w:t>Правилами</w:t>
        </w:r>
      </w:hyperlink>
      <w:r>
        <w:t>, за исключением ювелирных изделий из драгоценных металлов и драгоценных камней;</w:t>
      </w:r>
    </w:p>
    <w:p w:rsidR="00E12B63" w:rsidRDefault="00E12B63">
      <w:pPr>
        <w:pStyle w:val="ConsPlusNormal"/>
        <w:spacing w:before="200"/>
        <w:ind w:firstLine="540"/>
        <w:jc w:val="both"/>
      </w:pPr>
      <w:r>
        <w:t xml:space="preserve">ювелирные изделия из драгоценных металлов и драгоценных камней, за исключением ювелирных изделий из драгоценных металлов и драгоценных камней, заявленных в качестве остатков, должны иметь присвоенный каждому такому изделию уникальный идентификационный номер, цифровую фотографию индивидуального ювелирного изделия (в случае ее добровольного представления в ГИИС ДМДК), содержащиеся в ГИИС ДМДК, а также прикрепленный к изделию ярлык, оформленный в соответствии с </w:t>
      </w:r>
      <w:hyperlink w:anchor="P115">
        <w:r>
          <w:rPr>
            <w:color w:val="0000FF"/>
          </w:rPr>
          <w:t>Правилами</w:t>
        </w:r>
      </w:hyperlink>
      <w:r>
        <w:t>;</w:t>
      </w:r>
    </w:p>
    <w:p w:rsidR="00E12B63" w:rsidRDefault="00E12B63">
      <w:pPr>
        <w:pStyle w:val="ConsPlusNormal"/>
        <w:spacing w:before="200"/>
        <w:ind w:firstLine="540"/>
        <w:jc w:val="both"/>
      </w:pPr>
      <w:r>
        <w:t>ювелирные изделия из драгоценных металлов и драгоценных камней, ввезенные на территорию Российской Федерации из государств, не входящих в Евразийский экономический союз, должны иметь присвоенный каждому такому изделию уникальный идентификационный номер, который наносится на прикрепленный к изделию ярлык, оформленный в соответствии с Правилами, после клеймения в Федеральной пробирной палате, а также цифровую фотографию индивидуального ювелирного изделия (в случае ее добровольного представления в ГИИС ДМДК).</w:t>
      </w:r>
    </w:p>
    <w:p w:rsidR="00E12B63" w:rsidRDefault="00E12B63">
      <w:pPr>
        <w:pStyle w:val="ConsPlusNormal"/>
        <w:jc w:val="both"/>
      </w:pPr>
      <w:r>
        <w:t xml:space="preserve">(абзац введен </w:t>
      </w:r>
      <w:hyperlink r:id="rId16">
        <w:r>
          <w:rPr>
            <w:color w:val="0000FF"/>
          </w:rPr>
          <w:t>Постановлением</w:t>
        </w:r>
      </w:hyperlink>
      <w:r>
        <w:t xml:space="preserve"> Правительства РФ от 02.04.2022 N 576)</w:t>
      </w:r>
    </w:p>
    <w:p w:rsidR="00E12B63" w:rsidRDefault="00E12B63">
      <w:pPr>
        <w:pStyle w:val="ConsPlusNormal"/>
        <w:spacing w:before="200"/>
        <w:ind w:firstLine="540"/>
        <w:jc w:val="both"/>
      </w:pPr>
      <w:r>
        <w:t>12. Установить, что:</w:t>
      </w:r>
    </w:p>
    <w:p w:rsidR="00E12B63" w:rsidRDefault="00E12B63">
      <w:pPr>
        <w:pStyle w:val="ConsPlusNormal"/>
        <w:spacing w:before="200"/>
        <w:ind w:firstLine="540"/>
        <w:jc w:val="both"/>
      </w:pPr>
      <w:r>
        <w:t xml:space="preserve">с 1 марта 2023 г. на территории Российской Федерации на ювелирные изделия из драгоценных металлов и драгоценных камней, за исключением ювелирных изделий из драгоценных металлов и драгоценных камней, заявленных в качестве остатков, должны быть нанесены двухмерные штриховые коды непосредственно на ювелирные изделия из драгоценных металлов и драгоценных камней согласно </w:t>
      </w:r>
      <w:hyperlink w:anchor="P115">
        <w:r>
          <w:rPr>
            <w:color w:val="0000FF"/>
          </w:rPr>
          <w:t>Правилам</w:t>
        </w:r>
      </w:hyperlink>
      <w:r>
        <w:t>, за исключением случаев, установленных международными договорами Российской Федерации;</w:t>
      </w:r>
    </w:p>
    <w:p w:rsidR="00E12B63" w:rsidRDefault="00E12B63">
      <w:pPr>
        <w:pStyle w:val="ConsPlusNormal"/>
        <w:spacing w:before="200"/>
        <w:ind w:firstLine="540"/>
        <w:jc w:val="both"/>
      </w:pPr>
      <w:r>
        <w:t xml:space="preserve">с 1 марта 2024 г. на территории Российской Федерации на ювелирные изделия из драгоценных металлов и драгоценных камней, заявленные в качестве остатков, должны быть нанесены двухмерные штриховые коды непосредственно на ювелирные изделия из драгоценных металлов и </w:t>
      </w:r>
      <w:r>
        <w:lastRenderedPageBreak/>
        <w:t xml:space="preserve">драгоценных камней согласно </w:t>
      </w:r>
      <w:hyperlink w:anchor="P115">
        <w:r>
          <w:rPr>
            <w:color w:val="0000FF"/>
          </w:rPr>
          <w:t>Правилам</w:t>
        </w:r>
      </w:hyperlink>
      <w:r>
        <w:t>, за исключением случаев, установленных международными договорами Российской Федерации, а также осуществляется маркировка ювелирных изделий из драгоценных металлов и драгоценных камней, ввезенных на территорию Российской Федерации из государств, не входящих в Евразийский экономический союз, в порядке, установленном Правилами.</w:t>
      </w:r>
    </w:p>
    <w:p w:rsidR="00E12B63" w:rsidRDefault="00E12B63">
      <w:pPr>
        <w:pStyle w:val="ConsPlusNormal"/>
        <w:jc w:val="both"/>
      </w:pPr>
      <w:r>
        <w:t xml:space="preserve">(в ред. </w:t>
      </w:r>
      <w:hyperlink r:id="rId17">
        <w:r>
          <w:rPr>
            <w:color w:val="0000FF"/>
          </w:rPr>
          <w:t>Постановления</w:t>
        </w:r>
      </w:hyperlink>
      <w:r>
        <w:t xml:space="preserve"> Правительства РФ от 02.04.2022 N 576)</w:t>
      </w:r>
    </w:p>
    <w:p w:rsidR="00E12B63" w:rsidRDefault="00E12B63">
      <w:pPr>
        <w:pStyle w:val="ConsPlusNormal"/>
        <w:spacing w:before="200"/>
        <w:ind w:firstLine="540"/>
        <w:jc w:val="both"/>
      </w:pPr>
      <w:r>
        <w:t>13. Установить, что:</w:t>
      </w:r>
    </w:p>
    <w:p w:rsidR="00E12B63" w:rsidRDefault="00E12B63">
      <w:pPr>
        <w:pStyle w:val="ConsPlusNormal"/>
        <w:spacing w:before="200"/>
        <w:ind w:firstLine="540"/>
        <w:jc w:val="both"/>
      </w:pPr>
      <w:r>
        <w:t>до 31 декабря 2021 г. включительно формирование и учет документов государственного контроля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 осуществляются в информационной системе формирования и обработки документов государственного контроля драгоценных металлов, драгоценных камней и сырьевых товаров (содержащих драгоценные металлы) при их ввозе на таможенную территорию Евразийского экономического союза и вывозе за его пределы в порядке, установленном Министерством финансов Российской Федерации;</w:t>
      </w:r>
    </w:p>
    <w:p w:rsidR="00E12B63" w:rsidRDefault="00E12B63">
      <w:pPr>
        <w:pStyle w:val="ConsPlusNormal"/>
        <w:spacing w:before="200"/>
        <w:ind w:firstLine="540"/>
        <w:jc w:val="both"/>
      </w:pPr>
      <w:r>
        <w:t>с 1 января 2022 г. формирование и учет документов государственного контроля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 осуществляются в ГИИС ДМДК на основании сведений (информации) и документов, представленных юридическими лицами и индивидуальными предпринимателями в ГИИС ДМДК, за исключением случаев, если такие сведения (информация) содержат государственную тайну либо в случае возникновения технических сбоев в работе ГИИС ДМДК и принятия в связи с этим Федеральной пробирной палатой, федеральным казенным учреждением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решения о представлении необходимых документов на бумажном носителе.</w:t>
      </w:r>
    </w:p>
    <w:p w:rsidR="00E12B63" w:rsidRDefault="00E12B63">
      <w:pPr>
        <w:pStyle w:val="ConsPlusNormal"/>
        <w:jc w:val="both"/>
      </w:pPr>
      <w:r>
        <w:t xml:space="preserve">(в ред. </w:t>
      </w:r>
      <w:hyperlink r:id="rId18">
        <w:r>
          <w:rPr>
            <w:color w:val="0000FF"/>
          </w:rPr>
          <w:t>Постановления</w:t>
        </w:r>
      </w:hyperlink>
      <w:r>
        <w:t xml:space="preserve"> Правительства РФ от 02.04.2022 N 576)</w:t>
      </w:r>
    </w:p>
    <w:p w:rsidR="00E12B63" w:rsidRDefault="00E12B63">
      <w:pPr>
        <w:pStyle w:val="ConsPlusNormal"/>
        <w:spacing w:before="200"/>
        <w:ind w:firstLine="540"/>
        <w:jc w:val="both"/>
      </w:pPr>
      <w:r>
        <w:t>14. Юридические лица и индивидуальные предприниматели, осуществляющие операции с драгоценными металлами и драгоценными камнями, не подлежащие постановке на специальный учет в соответствии с законодательством Российской Федерации, при совершении сделок купли-продажи драгоценных металлов и (или) драгоценных камней с юридическими лицами и индивидуальными предпринимателями, состоящими на специальном учете, не представляют сведения (информацию) об указанных сделках в ГИИС ДМДК.</w:t>
      </w:r>
    </w:p>
    <w:p w:rsidR="00E12B63" w:rsidRDefault="00E12B63">
      <w:pPr>
        <w:pStyle w:val="ConsPlusNormal"/>
        <w:spacing w:before="200"/>
        <w:ind w:firstLine="540"/>
        <w:jc w:val="both"/>
      </w:pPr>
      <w:r>
        <w:t xml:space="preserve">15. Утвердить прилагаемые </w:t>
      </w:r>
      <w:hyperlink w:anchor="P454">
        <w:r>
          <w:rPr>
            <w:color w:val="0000FF"/>
          </w:rPr>
          <w:t>изменения</w:t>
        </w:r>
      </w:hyperlink>
      <w:r>
        <w:t>, которые вносятся в акты Правительства Российской Федерации по вопросам обращения драгоценных металлов и драгоценных камней.</w:t>
      </w:r>
    </w:p>
    <w:p w:rsidR="00E12B63" w:rsidRDefault="00E12B63">
      <w:pPr>
        <w:pStyle w:val="ConsPlusNormal"/>
        <w:spacing w:before="200"/>
        <w:ind w:firstLine="540"/>
        <w:jc w:val="both"/>
      </w:pPr>
      <w:r>
        <w:t xml:space="preserve">16. Настоящее постановление вступает в силу со дня его официального опубликования, за исключением </w:t>
      </w:r>
      <w:hyperlink w:anchor="P468">
        <w:r>
          <w:rPr>
            <w:color w:val="0000FF"/>
          </w:rPr>
          <w:t>пунктов 2</w:t>
        </w:r>
      </w:hyperlink>
      <w:r>
        <w:t xml:space="preserve"> и </w:t>
      </w:r>
      <w:hyperlink w:anchor="P505">
        <w:r>
          <w:rPr>
            <w:color w:val="0000FF"/>
          </w:rPr>
          <w:t>4</w:t>
        </w:r>
      </w:hyperlink>
      <w:r>
        <w:t xml:space="preserve"> изменений, утвержденных настоящим постановлением, вступающих в силу с 1 января 2022 г., </w:t>
      </w:r>
      <w:hyperlink w:anchor="P460">
        <w:r>
          <w:rPr>
            <w:color w:val="0000FF"/>
          </w:rPr>
          <w:t>подпункта "а" пункта 1</w:t>
        </w:r>
      </w:hyperlink>
      <w:r>
        <w:t xml:space="preserve">, </w:t>
      </w:r>
      <w:hyperlink w:anchor="P469">
        <w:r>
          <w:rPr>
            <w:color w:val="0000FF"/>
          </w:rPr>
          <w:t>пункта 3</w:t>
        </w:r>
      </w:hyperlink>
      <w:r>
        <w:t xml:space="preserve">, </w:t>
      </w:r>
      <w:hyperlink w:anchor="P507">
        <w:r>
          <w:rPr>
            <w:color w:val="0000FF"/>
          </w:rPr>
          <w:t>подпунктов "а"</w:t>
        </w:r>
      </w:hyperlink>
      <w:r>
        <w:t xml:space="preserve"> - </w:t>
      </w:r>
      <w:hyperlink w:anchor="P521">
        <w:r>
          <w:rPr>
            <w:color w:val="0000FF"/>
          </w:rPr>
          <w:t>"д"</w:t>
        </w:r>
      </w:hyperlink>
      <w:r>
        <w:t xml:space="preserve">, </w:t>
      </w:r>
      <w:hyperlink w:anchor="P529">
        <w:r>
          <w:rPr>
            <w:color w:val="0000FF"/>
          </w:rPr>
          <w:t>"и" пункта 5</w:t>
        </w:r>
      </w:hyperlink>
      <w:r>
        <w:t xml:space="preserve"> и </w:t>
      </w:r>
      <w:hyperlink w:anchor="P544">
        <w:r>
          <w:rPr>
            <w:color w:val="0000FF"/>
          </w:rPr>
          <w:t>пункта 7</w:t>
        </w:r>
      </w:hyperlink>
      <w:r>
        <w:t xml:space="preserve"> указанных изменений, вступающих в силу с 1 сентября 2021 г.</w:t>
      </w:r>
    </w:p>
    <w:p w:rsidR="00E12B63" w:rsidRDefault="00E12B63">
      <w:pPr>
        <w:pStyle w:val="ConsPlusNormal"/>
        <w:jc w:val="both"/>
      </w:pPr>
    </w:p>
    <w:p w:rsidR="00E12B63" w:rsidRDefault="00E12B63">
      <w:pPr>
        <w:pStyle w:val="ConsPlusNormal"/>
        <w:jc w:val="right"/>
      </w:pPr>
      <w:r>
        <w:t>Председатель Правительства</w:t>
      </w:r>
    </w:p>
    <w:p w:rsidR="00E12B63" w:rsidRDefault="00E12B63">
      <w:pPr>
        <w:pStyle w:val="ConsPlusNormal"/>
        <w:jc w:val="right"/>
      </w:pPr>
      <w:r>
        <w:t>Российской Федерации</w:t>
      </w:r>
    </w:p>
    <w:p w:rsidR="00E12B63" w:rsidRDefault="00E12B63">
      <w:pPr>
        <w:pStyle w:val="ConsPlusNormal"/>
        <w:jc w:val="right"/>
      </w:pPr>
      <w:r>
        <w:t>М.МИШУСТИН</w:t>
      </w:r>
    </w:p>
    <w:p w:rsidR="00E12B63" w:rsidRDefault="00E12B63">
      <w:pPr>
        <w:pStyle w:val="ConsPlusNormal"/>
        <w:jc w:val="both"/>
      </w:pPr>
    </w:p>
    <w:p w:rsidR="00E12B63" w:rsidRDefault="00E12B63">
      <w:pPr>
        <w:pStyle w:val="ConsPlusNormal"/>
        <w:jc w:val="both"/>
      </w:pPr>
    </w:p>
    <w:p w:rsidR="00E12B63" w:rsidRDefault="00E12B63">
      <w:pPr>
        <w:pStyle w:val="ConsPlusNormal"/>
        <w:jc w:val="both"/>
      </w:pPr>
    </w:p>
    <w:p w:rsidR="00E12B63" w:rsidRDefault="00E12B63">
      <w:pPr>
        <w:pStyle w:val="ConsPlusNormal"/>
        <w:jc w:val="both"/>
      </w:pPr>
    </w:p>
    <w:p w:rsidR="00E12B63" w:rsidRDefault="00E12B63">
      <w:pPr>
        <w:pStyle w:val="ConsPlusNormal"/>
        <w:jc w:val="both"/>
      </w:pPr>
    </w:p>
    <w:p w:rsidR="00E12B63" w:rsidRDefault="00E12B63">
      <w:pPr>
        <w:pStyle w:val="ConsPlusNormal"/>
        <w:jc w:val="right"/>
        <w:outlineLvl w:val="0"/>
      </w:pPr>
      <w:r>
        <w:t>Утверждены</w:t>
      </w:r>
    </w:p>
    <w:p w:rsidR="00E12B63" w:rsidRDefault="00E12B63">
      <w:pPr>
        <w:pStyle w:val="ConsPlusNormal"/>
        <w:jc w:val="right"/>
      </w:pPr>
      <w:r>
        <w:t>постановлением Правительства</w:t>
      </w:r>
    </w:p>
    <w:p w:rsidR="00E12B63" w:rsidRDefault="00E12B63">
      <w:pPr>
        <w:pStyle w:val="ConsPlusNormal"/>
        <w:jc w:val="right"/>
      </w:pPr>
      <w:r>
        <w:t>Российской Федерации</w:t>
      </w:r>
    </w:p>
    <w:p w:rsidR="00E12B63" w:rsidRDefault="00E12B63">
      <w:pPr>
        <w:pStyle w:val="ConsPlusNormal"/>
        <w:jc w:val="right"/>
      </w:pPr>
      <w:r>
        <w:t>от 26 февраля 2021 г. N 270</w:t>
      </w:r>
    </w:p>
    <w:p w:rsidR="00E12B63" w:rsidRDefault="00E12B6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12B63">
        <w:tc>
          <w:tcPr>
            <w:tcW w:w="60" w:type="dxa"/>
            <w:tcBorders>
              <w:top w:val="nil"/>
              <w:left w:val="nil"/>
              <w:bottom w:val="nil"/>
              <w:right w:val="nil"/>
            </w:tcBorders>
            <w:shd w:val="clear" w:color="auto" w:fill="CED3F1"/>
            <w:tcMar>
              <w:top w:w="0" w:type="dxa"/>
              <w:left w:w="0" w:type="dxa"/>
              <w:bottom w:w="0" w:type="dxa"/>
              <w:right w:w="0" w:type="dxa"/>
            </w:tcMar>
          </w:tcPr>
          <w:p w:rsidR="00E12B63" w:rsidRDefault="00E12B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12B63" w:rsidRDefault="00E12B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12B63" w:rsidRDefault="00E12B63">
            <w:pPr>
              <w:pStyle w:val="ConsPlusNormal"/>
              <w:jc w:val="both"/>
            </w:pPr>
            <w:proofErr w:type="spellStart"/>
            <w:r>
              <w:rPr>
                <w:color w:val="392C69"/>
              </w:rPr>
              <w:t>КонсультантПлюс</w:t>
            </w:r>
            <w:proofErr w:type="spellEnd"/>
            <w:r>
              <w:rPr>
                <w:color w:val="392C69"/>
              </w:rPr>
              <w:t>: примечание.</w:t>
            </w:r>
          </w:p>
          <w:p w:rsidR="00E12B63" w:rsidRDefault="00E12B63">
            <w:pPr>
              <w:pStyle w:val="ConsPlusNormal"/>
              <w:jc w:val="both"/>
            </w:pPr>
            <w:r>
              <w:rPr>
                <w:color w:val="392C69"/>
              </w:rPr>
              <w:lastRenderedPageBreak/>
              <w:t xml:space="preserve">Правила </w:t>
            </w:r>
            <w:hyperlink w:anchor="P18">
              <w:r>
                <w:rPr>
                  <w:color w:val="0000FF"/>
                </w:rPr>
                <w:t>действуют</w:t>
              </w:r>
            </w:hyperlink>
            <w:r>
              <w:rPr>
                <w:color w:val="392C69"/>
              </w:rPr>
              <w:t xml:space="preserve"> до 01.03.2027.</w:t>
            </w:r>
          </w:p>
        </w:tc>
        <w:tc>
          <w:tcPr>
            <w:tcW w:w="113" w:type="dxa"/>
            <w:tcBorders>
              <w:top w:val="nil"/>
              <w:left w:val="nil"/>
              <w:bottom w:val="nil"/>
              <w:right w:val="nil"/>
            </w:tcBorders>
            <w:shd w:val="clear" w:color="auto" w:fill="F4F3F8"/>
            <w:tcMar>
              <w:top w:w="0" w:type="dxa"/>
              <w:left w:w="0" w:type="dxa"/>
              <w:bottom w:w="0" w:type="dxa"/>
              <w:right w:w="0" w:type="dxa"/>
            </w:tcMar>
          </w:tcPr>
          <w:p w:rsidR="00E12B63" w:rsidRDefault="00E12B63">
            <w:pPr>
              <w:pStyle w:val="ConsPlusNormal"/>
            </w:pPr>
          </w:p>
        </w:tc>
      </w:tr>
    </w:tbl>
    <w:p w:rsidR="00E12B63" w:rsidRDefault="00E12B63">
      <w:pPr>
        <w:pStyle w:val="ConsPlusTitle"/>
        <w:spacing w:before="260"/>
        <w:jc w:val="center"/>
      </w:pPr>
      <w:bookmarkStart w:id="4" w:name="P115"/>
      <w:bookmarkEnd w:id="4"/>
      <w:r>
        <w:lastRenderedPageBreak/>
        <w:t>ПРАВИЛА</w:t>
      </w:r>
    </w:p>
    <w:p w:rsidR="00E12B63" w:rsidRDefault="00E12B63">
      <w:pPr>
        <w:pStyle w:val="ConsPlusTitle"/>
        <w:jc w:val="center"/>
      </w:pPr>
      <w:r>
        <w:t>ФУНКЦИОНИРОВАНИЯ ГОСУДАРСТВЕННОЙ ИНТЕГРИРОВАННОЙ</w:t>
      </w:r>
    </w:p>
    <w:p w:rsidR="00E12B63" w:rsidRDefault="00E12B63">
      <w:pPr>
        <w:pStyle w:val="ConsPlusTitle"/>
        <w:jc w:val="center"/>
      </w:pPr>
      <w:r>
        <w:t>ИНФОРМАЦИОННОЙ СИСТЕМЫ В СФЕРЕ КОНТРОЛЯ ЗА ОБОРОТОМ</w:t>
      </w:r>
    </w:p>
    <w:p w:rsidR="00E12B63" w:rsidRDefault="00E12B63">
      <w:pPr>
        <w:pStyle w:val="ConsPlusTitle"/>
        <w:jc w:val="center"/>
      </w:pPr>
      <w:r>
        <w:t>ДРАГОЦЕННЫХ МЕТАЛЛОВ, ДРАГОЦЕННЫХ КАМНЕЙ И ИЗДЕЛИЙ</w:t>
      </w:r>
    </w:p>
    <w:p w:rsidR="00E12B63" w:rsidRDefault="00E12B63">
      <w:pPr>
        <w:pStyle w:val="ConsPlusTitle"/>
        <w:jc w:val="center"/>
      </w:pPr>
      <w:r>
        <w:t>ИЗ НИХ НА ВСЕХ ЭТАПАХ ЭТОГО ОБОРОТА</w:t>
      </w:r>
    </w:p>
    <w:p w:rsidR="00E12B63" w:rsidRDefault="00E12B6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12B63">
        <w:tc>
          <w:tcPr>
            <w:tcW w:w="60" w:type="dxa"/>
            <w:tcBorders>
              <w:top w:val="nil"/>
              <w:left w:val="nil"/>
              <w:bottom w:val="nil"/>
              <w:right w:val="nil"/>
            </w:tcBorders>
            <w:shd w:val="clear" w:color="auto" w:fill="CED3F1"/>
            <w:tcMar>
              <w:top w:w="0" w:type="dxa"/>
              <w:left w:w="0" w:type="dxa"/>
              <w:bottom w:w="0" w:type="dxa"/>
              <w:right w:w="0" w:type="dxa"/>
            </w:tcMar>
          </w:tcPr>
          <w:p w:rsidR="00E12B63" w:rsidRDefault="00E12B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12B63" w:rsidRDefault="00E12B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12B63" w:rsidRDefault="00E12B63">
            <w:pPr>
              <w:pStyle w:val="ConsPlusNormal"/>
              <w:jc w:val="center"/>
            </w:pPr>
            <w:r>
              <w:rPr>
                <w:color w:val="392C69"/>
              </w:rPr>
              <w:t>Список изменяющих документов</w:t>
            </w:r>
          </w:p>
          <w:p w:rsidR="00E12B63" w:rsidRDefault="00E12B63">
            <w:pPr>
              <w:pStyle w:val="ConsPlusNormal"/>
              <w:jc w:val="center"/>
            </w:pPr>
            <w:r>
              <w:rPr>
                <w:color w:val="392C69"/>
              </w:rPr>
              <w:t xml:space="preserve">(в ред. Постановлений Правительства РФ от 02.04.2022 </w:t>
            </w:r>
            <w:hyperlink r:id="rId19">
              <w:r>
                <w:rPr>
                  <w:color w:val="0000FF"/>
                </w:rPr>
                <w:t>N 576</w:t>
              </w:r>
            </w:hyperlink>
            <w:r>
              <w:rPr>
                <w:color w:val="392C69"/>
              </w:rPr>
              <w:t>,</w:t>
            </w:r>
          </w:p>
          <w:p w:rsidR="00E12B63" w:rsidRDefault="00E12B63">
            <w:pPr>
              <w:pStyle w:val="ConsPlusNormal"/>
              <w:jc w:val="center"/>
            </w:pPr>
            <w:r>
              <w:rPr>
                <w:color w:val="392C69"/>
              </w:rPr>
              <w:t xml:space="preserve">от 01.06.2022 </w:t>
            </w:r>
            <w:hyperlink r:id="rId20">
              <w:r>
                <w:rPr>
                  <w:color w:val="0000FF"/>
                </w:rPr>
                <w:t>N 998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12B63" w:rsidRDefault="00E12B63">
            <w:pPr>
              <w:pStyle w:val="ConsPlusNormal"/>
            </w:pPr>
          </w:p>
        </w:tc>
      </w:tr>
    </w:tbl>
    <w:p w:rsidR="00E12B63" w:rsidRDefault="00E12B63">
      <w:pPr>
        <w:pStyle w:val="ConsPlusNormal"/>
        <w:jc w:val="both"/>
      </w:pPr>
    </w:p>
    <w:p w:rsidR="00E12B63" w:rsidRDefault="00E12B63">
      <w:pPr>
        <w:pStyle w:val="ConsPlusTitle"/>
        <w:jc w:val="center"/>
        <w:outlineLvl w:val="1"/>
      </w:pPr>
      <w:r>
        <w:t>I. Общие положения</w:t>
      </w:r>
    </w:p>
    <w:p w:rsidR="00E12B63" w:rsidRDefault="00E12B63">
      <w:pPr>
        <w:pStyle w:val="ConsPlusNormal"/>
        <w:jc w:val="both"/>
      </w:pPr>
    </w:p>
    <w:p w:rsidR="00E12B63" w:rsidRDefault="00E12B63">
      <w:pPr>
        <w:pStyle w:val="ConsPlusNormal"/>
        <w:ind w:firstLine="540"/>
        <w:jc w:val="both"/>
      </w:pPr>
      <w:r>
        <w:t>1. Настоящие Правила устанавливают порядок подключения к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(далее - ГИИС ДМДК), требования к средствам идентификации, способам их формирования и нанесения, составу информации, срокам и способам ее представления в ГИИС ДМДК и ее получения из ГИИС ДМДК, а также к программно-аппаратным средствам лиц, подключаемых к ГИИС ДМДК.</w:t>
      </w:r>
    </w:p>
    <w:p w:rsidR="00E12B63" w:rsidRDefault="00E12B63">
      <w:pPr>
        <w:pStyle w:val="ConsPlusNormal"/>
        <w:spacing w:before="200"/>
        <w:ind w:firstLine="540"/>
        <w:jc w:val="both"/>
      </w:pPr>
      <w:bookmarkStart w:id="5" w:name="P127"/>
      <w:bookmarkEnd w:id="5"/>
      <w:r>
        <w:t>2. Для целей настоящих Правил используются следующие понятия:</w:t>
      </w:r>
    </w:p>
    <w:p w:rsidR="00E12B63" w:rsidRDefault="00E12B63">
      <w:pPr>
        <w:pStyle w:val="ConsPlusNormal"/>
        <w:spacing w:before="200"/>
        <w:ind w:firstLine="540"/>
        <w:jc w:val="both"/>
      </w:pPr>
      <w:r>
        <w:t>"оператор" - Министерство финансов Российской Федерации либо юридическое лицо, привлеченное Министерством финансов Российской Федерации в соответствии с законодательством Российской Федерации для осуществления функций оператора ГИИС ДМДК;</w:t>
      </w:r>
    </w:p>
    <w:p w:rsidR="00E12B63" w:rsidRDefault="00E12B63">
      <w:pPr>
        <w:pStyle w:val="ConsPlusNormal"/>
        <w:spacing w:before="200"/>
        <w:ind w:firstLine="540"/>
        <w:jc w:val="both"/>
      </w:pPr>
      <w:r>
        <w:t>"ювелирные изделия" - изделия, изготовленные из драгоценных металлов и их сплавов и имеющие пробы не ниже минимальных проб, установленных Правительством Российской Федерации, в том числе изготовленные с использованием различных видов декоративной обработки, со вставками из драгоценных камней, других материалов природного или искусственного происхождения или без них, за исключением монет, прошедших эмиссию, и государственных наград, статут которых определен в соответствии с законодательством Российской Федерации;</w:t>
      </w:r>
    </w:p>
    <w:p w:rsidR="00E12B63" w:rsidRDefault="00E12B63">
      <w:pPr>
        <w:pStyle w:val="ConsPlusNormal"/>
        <w:spacing w:before="200"/>
        <w:ind w:firstLine="540"/>
        <w:jc w:val="both"/>
      </w:pPr>
      <w:r>
        <w:t>"продукция" - драгоценные металлы в самородном и аффинированном виде, а также минеральное сырье и продукты его переработки, сплавы, полуфабрикаты, промышленные продукты, продукция, изготовленная из материалов природного или искусственного происхождения с использованием различных видов декоративной обработки, со вставками из драгоценных камней; продукция производственно-технического, научного, медицинского назначения, комплектующие детали, приборы, инструменты, оборудование, материалы, химические соединения, лом и отходы производства и потребления, содержащие драгоценные металлы, монеты; драгоценные камни в сыром (естественном) и обработанном виде, их полуфабрикаты, уникальные янтарные образования, приравненные к драгоценным камням в установленном законодательством Российской Федерации порядке, драгоценные камни, входящие в состав комплектующих деталей, а также приборы, инструменты, оборудование, продукция производственно-технического назначения, содержащая драгоценные камни, отходы драгоценных камней, рекуперированные драгоценные камни;</w:t>
      </w:r>
    </w:p>
    <w:p w:rsidR="00E12B63" w:rsidRDefault="00E12B63">
      <w:pPr>
        <w:pStyle w:val="ConsPlusNormal"/>
        <w:spacing w:before="200"/>
        <w:ind w:firstLine="540"/>
        <w:jc w:val="both"/>
      </w:pPr>
      <w:r>
        <w:t xml:space="preserve">"оборот продукции, ювелирных изделий" - переход права собственности и иных имущественных прав на драгоценные металлы и драгоценные камни, прием в залог по договорам залога с передачей предмета залога залогодержателю (за исключением случаев, если таким залогодержателем или залогодателем является Центральный банк Российской Федерации, кредитная организация), изменение физического состояния или содержания драгоценных металлов и драгоценных камней в любых веществах и материалах при добыче, производстве драгоценных металлов, добыче драгоценных камней (в части сортировки, первичной классификации и первичной оценки драгоценных камней), последующей обработке (переработке) и использовании драгоценных металлов и драгоценных камней, перевозка драгоценных металлов и драгоценных камней и продукции из них, а также хранение драгоценных металлов и драгоценных камней (за исключением случаев хранения ценностей в Центральном банке Российской Федерации, кредитной организации), ввоз в Российскую Федерацию из государств, не входящих в Евразийский экономический союз, и вывоз из Российской Федерации в эти государства драгоценных металлов, драгоценных камней и </w:t>
      </w:r>
      <w:r>
        <w:lastRenderedPageBreak/>
        <w:t>сырьевых товаров, содержащих драгоценные металлы, перемещение на территорию Российской Федерации из государств - членов Евразийского экономического союза и с территории Российской Федерации в эти государства драгоценных металлов, драгоценных камней и сырьевых товаров, содержащих драгоценные металлы, а также случаи приема стандартных и мерных слитков аффинированных драгоценных металлов для зачисления драгоценных металлов на банковские счета (вклады) в драгоценных металлах, на ранее открытые обезличенные металлические счета физических и юридических лиц, случаи выдачи стандартных и мерных слитков аффинированных драгоценных металлов со списанием драгоценных металлов с банковских счетов (вкладов) в драгоценных металлах, с ранее открытых обезличенных металлических счетов физических и юридических лиц.</w:t>
      </w:r>
    </w:p>
    <w:p w:rsidR="00E12B63" w:rsidRDefault="00E12B63">
      <w:pPr>
        <w:pStyle w:val="ConsPlusNormal"/>
        <w:jc w:val="both"/>
      </w:pPr>
      <w:r>
        <w:t xml:space="preserve">(в ред. </w:t>
      </w:r>
      <w:hyperlink r:id="rId21">
        <w:r>
          <w:rPr>
            <w:color w:val="0000FF"/>
          </w:rPr>
          <w:t>Постановления</w:t>
        </w:r>
      </w:hyperlink>
      <w:r>
        <w:t xml:space="preserve"> Правительства РФ от 02.04.2022 N 576)</w:t>
      </w:r>
    </w:p>
    <w:p w:rsidR="00E12B63" w:rsidRDefault="00E12B63">
      <w:pPr>
        <w:pStyle w:val="ConsPlusNormal"/>
        <w:spacing w:before="200"/>
        <w:ind w:firstLine="540"/>
        <w:jc w:val="both"/>
      </w:pPr>
      <w:r>
        <w:t>Не считается оборотом продукции, ювелирных изделий изменение физического состояния или содержания драгоценных металлов и драгоценных камней в любых веществах и материалах без передачи драгоценных металлов и (или) драгоценных камней третьим лицам, а также перевозка драгоценных металлов, драгоценных камней и продукции из них без привлечения третьих лиц;</w:t>
      </w:r>
    </w:p>
    <w:p w:rsidR="00E12B63" w:rsidRDefault="00E12B63">
      <w:pPr>
        <w:pStyle w:val="ConsPlusNormal"/>
        <w:spacing w:before="200"/>
        <w:ind w:firstLine="540"/>
        <w:jc w:val="both"/>
      </w:pPr>
      <w:r>
        <w:t>"участник оборота продукции, ювелирных изделий" - юридическое лицо или индивидуальный предприниматель, осуществляющие оборот продукции, ювелирных изделий и состоящие на специальном учете;</w:t>
      </w:r>
    </w:p>
    <w:p w:rsidR="00E12B63" w:rsidRDefault="00E12B63">
      <w:pPr>
        <w:pStyle w:val="ConsPlusNormal"/>
        <w:spacing w:before="200"/>
        <w:ind w:firstLine="540"/>
        <w:jc w:val="both"/>
      </w:pPr>
      <w:r>
        <w:t>"уполномоченное лицо участника оборота продукции, ювелирных изделий" - пользователь, уполномоченный руководителем участника оборота продукции, ювелирных изделий на внесение сведений в ГИИС ДМДК и на подписание документов от имени участника оборота продукции, ювелирных изделий;</w:t>
      </w:r>
    </w:p>
    <w:p w:rsidR="00E12B63" w:rsidRDefault="00E12B63">
      <w:pPr>
        <w:pStyle w:val="ConsPlusNormal"/>
        <w:spacing w:before="200"/>
        <w:ind w:firstLine="540"/>
        <w:jc w:val="both"/>
      </w:pPr>
      <w:r>
        <w:t>"участники ГИИС ДМДК" - федеральные органы исполнительной власти,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(далее - Гохран России), акционерное общество "Гознак", а также участники оборота продукции, ювелирных изделий, зарегистрированные в ГИИС ДМДК;</w:t>
      </w:r>
    </w:p>
    <w:p w:rsidR="00E12B63" w:rsidRDefault="00E12B63">
      <w:pPr>
        <w:pStyle w:val="ConsPlusNormal"/>
        <w:spacing w:before="200"/>
        <w:ind w:firstLine="540"/>
        <w:jc w:val="both"/>
      </w:pPr>
      <w:r>
        <w:t>"уполномоченное лицо участника ГИИС ДМДК" - пользователь, уполномоченный руководителем участника ГИИС ДМДК на внесение сведений в ГИИС ДМДК и на подписание документов от имени участника ГИИС ДМДК;</w:t>
      </w:r>
    </w:p>
    <w:p w:rsidR="00E12B63" w:rsidRDefault="00E12B63">
      <w:pPr>
        <w:pStyle w:val="ConsPlusNormal"/>
        <w:spacing w:before="200"/>
        <w:ind w:firstLine="540"/>
        <w:jc w:val="both"/>
      </w:pPr>
      <w:r>
        <w:t>"средства идентификации":</w:t>
      </w:r>
    </w:p>
    <w:p w:rsidR="00E12B63" w:rsidRDefault="00E12B63">
      <w:pPr>
        <w:pStyle w:val="ConsPlusNormal"/>
        <w:spacing w:before="200"/>
        <w:ind w:firstLine="540"/>
        <w:jc w:val="both"/>
      </w:pPr>
      <w:r>
        <w:t>"уникальный идентификационный номер" - уникальная последовательность цифр, формируемая ГИИС ДМДК для индивидуального учета ювелирных изделий, стандартных и мерных слитков в ГИИС ДМДК, а также для формирования двухмерного штрихового кода;</w:t>
      </w:r>
    </w:p>
    <w:p w:rsidR="00E12B63" w:rsidRDefault="00E12B63">
      <w:pPr>
        <w:pStyle w:val="ConsPlusNormal"/>
        <w:jc w:val="both"/>
      </w:pPr>
      <w:r>
        <w:t xml:space="preserve">(в ред. </w:t>
      </w:r>
      <w:hyperlink r:id="rId22">
        <w:r>
          <w:rPr>
            <w:color w:val="0000FF"/>
          </w:rPr>
          <w:t>Постановления</w:t>
        </w:r>
      </w:hyperlink>
      <w:r>
        <w:t xml:space="preserve"> Правительства РФ от 02.04.2022 N 576)</w:t>
      </w:r>
    </w:p>
    <w:p w:rsidR="00E12B63" w:rsidRDefault="00E12B63">
      <w:pPr>
        <w:pStyle w:val="ConsPlusNormal"/>
        <w:spacing w:before="200"/>
        <w:ind w:firstLine="540"/>
        <w:jc w:val="both"/>
      </w:pPr>
      <w:r>
        <w:t xml:space="preserve">"идентификационный номер партии" - уникальная последовательность цифр, формируемая ГИИС ДМДК для обеспечения </w:t>
      </w:r>
      <w:proofErr w:type="spellStart"/>
      <w:r>
        <w:t>прослеживаемости</w:t>
      </w:r>
      <w:proofErr w:type="spellEnd"/>
      <w:r>
        <w:t xml:space="preserve"> оборота продукции в ГИИС ДМДК. Посредством идентификационного номера партии обеспечивается идентификация продукции с целью контроля за ее оборотом;</w:t>
      </w:r>
    </w:p>
    <w:p w:rsidR="00E12B63" w:rsidRDefault="00E12B63">
      <w:pPr>
        <w:pStyle w:val="ConsPlusNormal"/>
        <w:spacing w:before="200"/>
        <w:ind w:firstLine="540"/>
        <w:jc w:val="both"/>
      </w:pPr>
      <w:r>
        <w:t>"двухмерный штриховой код" - уникальная последовательность символов в машиночитаемой форме, содержащая сведения об уникальном идентификационном номере ювелирного изделия, стандартного или мерного слитка аффинированного драгоценного металла. Посредством считывания двухмерного штрихового кода обеспечивается идентификация ювелирного изделия, стандартного или мерного слитка аффинированного драгоценного металла с целью получения информации о них;</w:t>
      </w:r>
    </w:p>
    <w:p w:rsidR="00E12B63" w:rsidRDefault="00E12B63">
      <w:pPr>
        <w:pStyle w:val="ConsPlusNormal"/>
        <w:jc w:val="both"/>
      </w:pPr>
      <w:r>
        <w:t xml:space="preserve">(в ред. </w:t>
      </w:r>
      <w:hyperlink r:id="rId23">
        <w:r>
          <w:rPr>
            <w:color w:val="0000FF"/>
          </w:rPr>
          <w:t>Постановления</w:t>
        </w:r>
      </w:hyperlink>
      <w:r>
        <w:t xml:space="preserve"> Правительства РФ от 02.04.2022 N 576)</w:t>
      </w:r>
    </w:p>
    <w:p w:rsidR="00E12B63" w:rsidRDefault="00E12B63">
      <w:pPr>
        <w:pStyle w:val="ConsPlusNormal"/>
        <w:spacing w:before="200"/>
        <w:ind w:firstLine="540"/>
        <w:jc w:val="both"/>
      </w:pPr>
      <w:r>
        <w:t xml:space="preserve">"материальный носитель" - относящиеся к ювелирным изделиям бирка, ярлык, на которые наносятся двухмерный штриховой код и уникальный идентификационный номер, а также адрес сайта Федеральной пробирной палаты в информационно-телекоммуникационной сети "Интернет" (далее - сеть "Интернет"), на котором осуществляется проверка уникального идентификационного номера, этикетка, бирка, ярлык, упаковка, а также документы, сопровождающие продукцию, содержащие идентификационный номер партии; паспорт (сертификат) качества стандартного и мерного слитка аффинированного драгоценного металла, содержащий двухмерный штриховой код, </w:t>
      </w:r>
      <w:r>
        <w:lastRenderedPageBreak/>
        <w:t>уникальный идентификационный номер и номер такого слитка;</w:t>
      </w:r>
    </w:p>
    <w:p w:rsidR="00E12B63" w:rsidRDefault="00E12B63">
      <w:pPr>
        <w:pStyle w:val="ConsPlusNormal"/>
        <w:jc w:val="both"/>
      </w:pPr>
      <w:r>
        <w:t xml:space="preserve">(в ред. </w:t>
      </w:r>
      <w:hyperlink r:id="rId24">
        <w:r>
          <w:rPr>
            <w:color w:val="0000FF"/>
          </w:rPr>
          <w:t>Постановления</w:t>
        </w:r>
      </w:hyperlink>
      <w:r>
        <w:t xml:space="preserve"> Правительства РФ от 02.04.2022 N 576)</w:t>
      </w:r>
    </w:p>
    <w:p w:rsidR="00E12B63" w:rsidRDefault="00E12B63">
      <w:pPr>
        <w:pStyle w:val="ConsPlusNormal"/>
        <w:spacing w:before="200"/>
        <w:ind w:firstLine="540"/>
        <w:jc w:val="both"/>
      </w:pPr>
      <w:r>
        <w:t>"ввод продукции, ювелирных изделий в оборот" - ввод продукции, ювелирных изделий в оборот через ГИИС ДМДК, включающий в себя:</w:t>
      </w:r>
    </w:p>
    <w:p w:rsidR="00E12B63" w:rsidRDefault="00E12B63">
      <w:pPr>
        <w:pStyle w:val="ConsPlusNormal"/>
        <w:spacing w:before="200"/>
        <w:ind w:firstLine="540"/>
        <w:jc w:val="both"/>
      </w:pPr>
      <w:r>
        <w:t>первичную возмездную или безвозмездную передачу продукции, ювелирных изделий новому владельцу либо иному лицу при добыче драгоценных металлов и драгоценных камней (в части сортировки, первичной классификации и первичной оценки драгоценных камней), производстве (изготовлении), использовании и обращении продукции, ювелирных изделий на территории Российской Федерации;</w:t>
      </w:r>
    </w:p>
    <w:p w:rsidR="00E12B63" w:rsidRDefault="00E12B63">
      <w:pPr>
        <w:pStyle w:val="ConsPlusNormal"/>
        <w:spacing w:before="200"/>
        <w:ind w:firstLine="540"/>
        <w:jc w:val="both"/>
      </w:pPr>
      <w:r>
        <w:t>выпуск товаров для внутреннего потребления при ввозе продукции, ювелирных изделий в Российскую Федерацию из государств, не входящих в Евразийский экономический союз;</w:t>
      </w:r>
    </w:p>
    <w:p w:rsidR="00E12B63" w:rsidRDefault="00E12B63">
      <w:pPr>
        <w:pStyle w:val="ConsPlusNormal"/>
        <w:spacing w:before="200"/>
        <w:ind w:firstLine="540"/>
        <w:jc w:val="both"/>
      </w:pPr>
      <w:r>
        <w:t>перемещение продукции, ювелирных изделий на территорию Российской Федерации из государств - членов Евразийского экономического союза;</w:t>
      </w:r>
    </w:p>
    <w:p w:rsidR="00E12B63" w:rsidRDefault="00E12B63">
      <w:pPr>
        <w:pStyle w:val="ConsPlusNormal"/>
        <w:spacing w:before="200"/>
        <w:ind w:firstLine="540"/>
        <w:jc w:val="both"/>
      </w:pPr>
      <w:r>
        <w:t>отпуск продукции, ювелирных изделий для реализации на внутреннем рынке из Государственного фонда драгоценных металлов и драгоценных камней Российской Федерации, государственных фондов драгоценных металлов и драгоценных камней субъектов Российской Федерации;</w:t>
      </w:r>
    </w:p>
    <w:p w:rsidR="00E12B63" w:rsidRDefault="00E12B63">
      <w:pPr>
        <w:pStyle w:val="ConsPlusNormal"/>
        <w:spacing w:before="200"/>
        <w:ind w:firstLine="540"/>
        <w:jc w:val="both"/>
      </w:pPr>
      <w:r>
        <w:t>приобретение стандартных и мерных слитков аффинированных драгоценных металлов у кредитных организаций;</w:t>
      </w:r>
    </w:p>
    <w:p w:rsidR="00E12B63" w:rsidRDefault="00E12B63">
      <w:pPr>
        <w:pStyle w:val="ConsPlusNormal"/>
        <w:spacing w:before="200"/>
        <w:ind w:firstLine="540"/>
        <w:jc w:val="both"/>
      </w:pPr>
      <w:r>
        <w:t>"вывод продукции, ювелирных изделий из оборота" - вывод продукции, ювелирных изделий из оборота через ГИИС ДМДК, включающий в себя:</w:t>
      </w:r>
    </w:p>
    <w:p w:rsidR="00E12B63" w:rsidRDefault="00E12B63">
      <w:pPr>
        <w:pStyle w:val="ConsPlusNormal"/>
        <w:spacing w:before="200"/>
        <w:ind w:firstLine="540"/>
        <w:jc w:val="both"/>
      </w:pPr>
      <w:r>
        <w:t>реализацию (продажу) или иную передачу гражданину (физическому лицу) для личного потребления на основании договоров, предусматривающих переход права собственности, в том числе за пределы Российской Федерации, безвозмездную передачу, уступку прав, возврат гражданам (физическим лицам) нереализованных ювелирных изделий, полученных ранее юридическими лицами и индивидуальными предпринимателями в рамках договоров комиссии или займа под залог;</w:t>
      </w:r>
    </w:p>
    <w:p w:rsidR="00E12B63" w:rsidRDefault="00E12B63">
      <w:pPr>
        <w:pStyle w:val="ConsPlusNormal"/>
        <w:spacing w:before="200"/>
        <w:ind w:firstLine="540"/>
        <w:jc w:val="both"/>
      </w:pPr>
      <w:r>
        <w:t>вывоз продукции, ювелирных изделий из Российской Федерации в государства, не входящие в Евразийский экономический союз;</w:t>
      </w:r>
    </w:p>
    <w:p w:rsidR="00E12B63" w:rsidRDefault="00E12B63">
      <w:pPr>
        <w:pStyle w:val="ConsPlusNormal"/>
        <w:spacing w:before="200"/>
        <w:ind w:firstLine="540"/>
        <w:jc w:val="both"/>
      </w:pPr>
      <w:r>
        <w:t>перемещение продукции, ювелирных изделий с территории Российской Федерации в государства - члены Евразийского экономического союза;</w:t>
      </w:r>
    </w:p>
    <w:p w:rsidR="00E12B63" w:rsidRDefault="00E12B63">
      <w:pPr>
        <w:pStyle w:val="ConsPlusNormal"/>
        <w:spacing w:before="200"/>
        <w:ind w:firstLine="540"/>
        <w:jc w:val="both"/>
      </w:pPr>
      <w:r>
        <w:t>изъятие (конфискацию), переработку (утилизацию) продукции, ювелирных изделий, обращенных в собственность государства, безвозвратную утрату, использование для собственных нужд, а также иные действия, предполагающие прекращение дальнейшего оборота продукции, ювелирных изделий;</w:t>
      </w:r>
    </w:p>
    <w:p w:rsidR="00E12B63" w:rsidRDefault="00E12B63">
      <w:pPr>
        <w:pStyle w:val="ConsPlusNormal"/>
        <w:spacing w:before="200"/>
        <w:ind w:firstLine="540"/>
        <w:jc w:val="both"/>
      </w:pPr>
      <w:r>
        <w:t>реализацию продукции, ювелирных изделий юридическим лицам и индивидуальным предпринимателям, не подлежащим постановке на специальный учет;</w:t>
      </w:r>
    </w:p>
    <w:p w:rsidR="00E12B63" w:rsidRDefault="00E12B63">
      <w:pPr>
        <w:pStyle w:val="ConsPlusNormal"/>
        <w:spacing w:before="200"/>
        <w:ind w:firstLine="540"/>
        <w:jc w:val="both"/>
      </w:pPr>
      <w:r>
        <w:t>реализацию продукции, ювелирных изделий для пополнения Государственного фонда драгоценных металлов и драгоценных камней Российской Федерации, государственных фондов драгоценных металлов и драгоценных камней субъектов Российской Федерации;</w:t>
      </w:r>
    </w:p>
    <w:p w:rsidR="00E12B63" w:rsidRDefault="00E12B63">
      <w:pPr>
        <w:pStyle w:val="ConsPlusNormal"/>
        <w:spacing w:before="200"/>
        <w:ind w:firstLine="540"/>
        <w:jc w:val="both"/>
      </w:pPr>
      <w:r>
        <w:t>реализацию стандартных и мерных слитков аффинированных драгоценных металлов кредитным организациям;</w:t>
      </w:r>
    </w:p>
    <w:p w:rsidR="00E12B63" w:rsidRDefault="00E12B63">
      <w:pPr>
        <w:pStyle w:val="ConsPlusNormal"/>
        <w:spacing w:before="200"/>
        <w:ind w:firstLine="540"/>
        <w:jc w:val="both"/>
      </w:pPr>
      <w:r>
        <w:t xml:space="preserve">реализацию предметов религиозного назначения, указанных в </w:t>
      </w:r>
      <w:hyperlink r:id="rId25">
        <w:r>
          <w:rPr>
            <w:color w:val="0000FF"/>
          </w:rPr>
          <w:t>перечне</w:t>
        </w:r>
      </w:hyperlink>
      <w:r>
        <w:t xml:space="preserve"> предметов религиозного назначения и религиозной литературы, производимых и реализуемых религиозными организациями (объединениями), организациями, находящимися в собственности религиозных организаций (объединений), и хозяйственными обществами, уставной (складочный) капитал которых состоит полностью из вклада религиозных организаций (объединений), в рамках религиозной деятельности, реализация (передача для собственных нужд) которых освобождается от обложения налогом на добавленную стоимость, утвержденном постановлением Правительства Российской Федерации от 31 марта 2001 г. N 251 "Об утверждении перечня предметов религиозного </w:t>
      </w:r>
      <w:r>
        <w:lastRenderedPageBreak/>
        <w:t>назначения и религиозной литературы, производимых и реализуемых религиозными организациями (объединениями), организациями, находящимися в собственности религиозных организаций (объединений), и хозяйственными обществами, уставной (складочный) капитал которых состоит полностью из вклада религиозных организаций (объединений), в рамках религиозной деятельности, реализация (передача для собственных нужд) которых освобождается от обложения налогом на добавленную стоимость", и изготовленных из драгоценных металлов и (или) драгоценных камней, религиозным организациям, состоящим на специальном учете, для использования в целях совместного исповедания и распространения веры;</w:t>
      </w:r>
    </w:p>
    <w:p w:rsidR="00E12B63" w:rsidRDefault="00E12B63">
      <w:pPr>
        <w:pStyle w:val="ConsPlusNormal"/>
        <w:jc w:val="both"/>
      </w:pPr>
      <w:r>
        <w:t xml:space="preserve">(абзац введен </w:t>
      </w:r>
      <w:hyperlink r:id="rId26">
        <w:r>
          <w:rPr>
            <w:color w:val="0000FF"/>
          </w:rPr>
          <w:t>Постановлением</w:t>
        </w:r>
      </w:hyperlink>
      <w:r>
        <w:t xml:space="preserve"> Правительства РФ от 01.06.2022 N 998)</w:t>
      </w:r>
    </w:p>
    <w:p w:rsidR="00E12B63" w:rsidRDefault="00E12B63">
      <w:pPr>
        <w:pStyle w:val="ConsPlusNormal"/>
        <w:spacing w:before="200"/>
        <w:ind w:firstLine="540"/>
        <w:jc w:val="both"/>
      </w:pPr>
      <w:r>
        <w:t>"маркировка ювелирных изделий" - нанесение в соответствии с настоящими Правилами двухмерного штрихового кода непосредственно на ювелирное изделие и (или) на материальный носитель ювелирного изделия, ввозимого в Российскую Федерацию из государств, не входящих в Евразийский экономический союз. Маркировка ювелирных и других изделий из серебра не осуществляется, за исключением изделий, предъявляемых на маркировку в добровольном порядке;</w:t>
      </w:r>
    </w:p>
    <w:p w:rsidR="00E12B63" w:rsidRDefault="00E12B63">
      <w:pPr>
        <w:pStyle w:val="ConsPlusNormal"/>
        <w:spacing w:before="200"/>
        <w:ind w:firstLine="540"/>
        <w:jc w:val="both"/>
      </w:pPr>
      <w:r>
        <w:t>"маркированные ювелирные изделия" - ювелирные изделия, на которые непосредственно нанесены двухмерные штриховые коды с соблюдением требований настоящих Правил, или ввозимые в Российскую Федерацию из государств, не входящих в Евразийский экономический союз, ювелирные изделия, на материальный носитель которых нанесены двухмерный штриховой код и уникальный идентификационный номер с соблюдением требований настоящих Правил и достоверные сведения о которых содержатся в ГИИС ДМДК;</w:t>
      </w:r>
    </w:p>
    <w:p w:rsidR="00E12B63" w:rsidRDefault="00E12B63">
      <w:pPr>
        <w:pStyle w:val="ConsPlusNormal"/>
        <w:spacing w:before="200"/>
        <w:ind w:firstLine="540"/>
        <w:jc w:val="both"/>
      </w:pPr>
      <w:r>
        <w:t>"идентификация продукции" - нанесение в соответствии с настоящими Правилами идентификационного номера партии на упаковку, этикетку, бирку, ярлык, а также на документы, сопровождающие продукцию, либо уникального идентификационного номера и двухмерного штрихового кода на сертификаты (паспорта) слитков аффинированных драгоценных металлов;</w:t>
      </w:r>
    </w:p>
    <w:p w:rsidR="00E12B63" w:rsidRDefault="00E12B63">
      <w:pPr>
        <w:pStyle w:val="ConsPlusNormal"/>
        <w:jc w:val="both"/>
      </w:pPr>
      <w:r>
        <w:t xml:space="preserve">(в ред. </w:t>
      </w:r>
      <w:hyperlink r:id="rId27">
        <w:r>
          <w:rPr>
            <w:color w:val="0000FF"/>
          </w:rPr>
          <w:t>Постановления</w:t>
        </w:r>
      </w:hyperlink>
      <w:r>
        <w:t xml:space="preserve"> Правительства РФ от 02.04.2022 N 576)</w:t>
      </w:r>
    </w:p>
    <w:p w:rsidR="00E12B63" w:rsidRDefault="00E12B63">
      <w:pPr>
        <w:pStyle w:val="ConsPlusNormal"/>
        <w:spacing w:before="200"/>
        <w:ind w:firstLine="540"/>
        <w:jc w:val="both"/>
      </w:pPr>
      <w:r>
        <w:t>"идентифицированная продукция" - продукция, на этикетку, бирку, ярлык, упаковку которой, а также на документы, ее сопровождающие, нанесен идентификационный номер партии либо на сертификаты (паспорта) слитков аффинированных драгоценных металлов нанесены уникальный идентификационный номер и двухмерный штриховой код с соблюдением требований настоящих Правил и достоверные сведения о которой содержатся в ГИИС ДМДК;</w:t>
      </w:r>
    </w:p>
    <w:p w:rsidR="00E12B63" w:rsidRDefault="00E12B63">
      <w:pPr>
        <w:pStyle w:val="ConsPlusNormal"/>
        <w:jc w:val="both"/>
      </w:pPr>
      <w:r>
        <w:t xml:space="preserve">(в ред. </w:t>
      </w:r>
      <w:hyperlink r:id="rId28">
        <w:r>
          <w:rPr>
            <w:color w:val="0000FF"/>
          </w:rPr>
          <w:t>Постановления</w:t>
        </w:r>
      </w:hyperlink>
      <w:r>
        <w:t xml:space="preserve"> Правительства РФ от 02.04.2022 N 576)</w:t>
      </w:r>
    </w:p>
    <w:p w:rsidR="00E12B63" w:rsidRDefault="00E12B63">
      <w:pPr>
        <w:pStyle w:val="ConsPlusNormal"/>
        <w:spacing w:before="200"/>
        <w:ind w:firstLine="540"/>
        <w:jc w:val="both"/>
      </w:pPr>
      <w:r>
        <w:t>"личный кабинет" - информационный сервис, размещенный в сети "Интернет" на сайте оператора, предоставляемый оператором участникам ГИИС ДМДК в соответствии с настоящими Правилами.</w:t>
      </w:r>
    </w:p>
    <w:p w:rsidR="00E12B63" w:rsidRDefault="00E12B63">
      <w:pPr>
        <w:pStyle w:val="ConsPlusNormal"/>
        <w:spacing w:before="200"/>
        <w:ind w:firstLine="540"/>
        <w:jc w:val="both"/>
      </w:pPr>
      <w:r>
        <w:t>3. Ювелирные изделия до их ввода в оборот подлежат обязательной маркировке.</w:t>
      </w:r>
    </w:p>
    <w:p w:rsidR="00E12B63" w:rsidRDefault="00E12B63">
      <w:pPr>
        <w:pStyle w:val="ConsPlusNormal"/>
        <w:spacing w:before="200"/>
        <w:ind w:firstLine="540"/>
        <w:jc w:val="both"/>
      </w:pPr>
      <w:r>
        <w:t>Продукция до ее ввода в оборот подлежит обязательной идентификации.</w:t>
      </w:r>
    </w:p>
    <w:p w:rsidR="00E12B63" w:rsidRDefault="00E12B63">
      <w:pPr>
        <w:pStyle w:val="ConsPlusNormal"/>
        <w:spacing w:before="200"/>
        <w:ind w:firstLine="540"/>
        <w:jc w:val="both"/>
      </w:pPr>
      <w:r>
        <w:t>Сведения обо всех фактах оборота продукции, ювелирных изделий с момента их ввода в оборот до момента их вывода из оборота содержатся в ГИИС ДМДК.</w:t>
      </w:r>
    </w:p>
    <w:p w:rsidR="00E12B63" w:rsidRDefault="00E12B63">
      <w:pPr>
        <w:pStyle w:val="ConsPlusNormal"/>
        <w:spacing w:before="200"/>
        <w:ind w:firstLine="540"/>
        <w:jc w:val="both"/>
      </w:pPr>
      <w:r>
        <w:t>4. Действие настоящих Правил не распространяется на:</w:t>
      </w:r>
    </w:p>
    <w:p w:rsidR="00E12B63" w:rsidRDefault="00E12B63">
      <w:pPr>
        <w:pStyle w:val="ConsPlusNormal"/>
        <w:spacing w:before="200"/>
        <w:ind w:firstLine="540"/>
        <w:jc w:val="both"/>
      </w:pPr>
      <w:r>
        <w:t>а) хранение, изучение и публичное представление музейных предметов, содержащих драгоценные металлы и (или) драгоценные камни, и музейных коллекций, состоящих из них, включенных в состав Музейного фонда Российской Федерации;</w:t>
      </w:r>
    </w:p>
    <w:p w:rsidR="00E12B63" w:rsidRDefault="00E12B63">
      <w:pPr>
        <w:pStyle w:val="ConsPlusNormal"/>
        <w:spacing w:before="200"/>
        <w:ind w:firstLine="540"/>
        <w:jc w:val="both"/>
      </w:pPr>
      <w:r>
        <w:t>б) драгоценные металлы, драгоценные камни, изделия из них, находящиеся в Государственном фонде драгоценных металлов и драгоценных камней Российской Федерации, государственных фондах драгоценных металлов и драгоценных камней субъектов Российской Федерации;</w:t>
      </w:r>
    </w:p>
    <w:p w:rsidR="00E12B63" w:rsidRDefault="00E12B63">
      <w:pPr>
        <w:pStyle w:val="ConsPlusNormal"/>
        <w:spacing w:before="200"/>
        <w:ind w:firstLine="540"/>
        <w:jc w:val="both"/>
      </w:pPr>
      <w:r>
        <w:t>в) продукцию, ювелирные изделия, ввозимые в Российскую Федерацию организаторами и участниками международных выставок и ярмарок в качестве образцов и экспонатов и их последующий вывоз;</w:t>
      </w:r>
    </w:p>
    <w:p w:rsidR="00E12B63" w:rsidRDefault="00E12B63">
      <w:pPr>
        <w:pStyle w:val="ConsPlusNormal"/>
        <w:jc w:val="both"/>
      </w:pPr>
      <w:r>
        <w:t xml:space="preserve">(в ред. </w:t>
      </w:r>
      <w:hyperlink r:id="rId29">
        <w:r>
          <w:rPr>
            <w:color w:val="0000FF"/>
          </w:rPr>
          <w:t>Постановления</w:t>
        </w:r>
      </w:hyperlink>
      <w:r>
        <w:t xml:space="preserve"> Правительства РФ от 02.04.2022 N 576)</w:t>
      </w:r>
    </w:p>
    <w:p w:rsidR="00E12B63" w:rsidRDefault="00E12B63">
      <w:pPr>
        <w:pStyle w:val="ConsPlusNormal"/>
        <w:spacing w:before="200"/>
        <w:ind w:firstLine="540"/>
        <w:jc w:val="both"/>
      </w:pPr>
      <w:r>
        <w:t>г) продукцию, ювелирные изделия, находящиеся на временном хранении либо помещенные под таможенную процедуру таможенного склада;</w:t>
      </w:r>
    </w:p>
    <w:p w:rsidR="00E12B63" w:rsidRDefault="00E12B63">
      <w:pPr>
        <w:pStyle w:val="ConsPlusNormal"/>
        <w:spacing w:before="200"/>
        <w:ind w:firstLine="540"/>
        <w:jc w:val="both"/>
      </w:pPr>
      <w:r>
        <w:lastRenderedPageBreak/>
        <w:t>д) продукцию, ювелирные изделия, помещаемые под таможенную процедуру таможенного транзита для перевозки (транспортировки) по таможенной территории Евразийского экономического союза иностранных товаров от таможенного органа в месте прибытия до таможенного органа в месте убытия;</w:t>
      </w:r>
    </w:p>
    <w:p w:rsidR="00E12B63" w:rsidRDefault="00E12B63">
      <w:pPr>
        <w:pStyle w:val="ConsPlusNormal"/>
        <w:spacing w:before="200"/>
        <w:ind w:firstLine="540"/>
        <w:jc w:val="both"/>
      </w:pPr>
      <w:r>
        <w:t>е) продукцию, ювелирные изделия, помещаемые под таможенную процедуру таможенного транзита для перевозки (транспортировки) по таможенной территории Евразийского экономического союза иностранных товаров от таможенного органа в месте прибытия до внутреннего таможенного органа;</w:t>
      </w:r>
    </w:p>
    <w:p w:rsidR="00E12B63" w:rsidRDefault="00E12B63">
      <w:pPr>
        <w:pStyle w:val="ConsPlusNormal"/>
        <w:spacing w:before="200"/>
        <w:ind w:firstLine="540"/>
        <w:jc w:val="both"/>
      </w:pPr>
      <w:r>
        <w:t>ж) продукцию, ювелирные изделия, обращенные в соответствии с законодательством Российской Федерации в собственность Российской Федерации (конфискованные, бесхозяйные и изъятые); продукцию, ювелирные изделия, в отношении которых при перемещении через таможенную границу Евразийского экономического союза была заявлена таможенная процедура отказа в пользу государства; клады;</w:t>
      </w:r>
    </w:p>
    <w:p w:rsidR="00E12B63" w:rsidRDefault="00E12B63">
      <w:pPr>
        <w:pStyle w:val="ConsPlusNormal"/>
        <w:spacing w:before="200"/>
        <w:ind w:firstLine="540"/>
        <w:jc w:val="both"/>
      </w:pPr>
      <w:r>
        <w:t>з) ювелирные изделия, стандартные и мерные слитки аффинированных драгоценных металлов, ввозимые в Российскую Федерацию физическими лицами и предназначенные для личного, семейного, домашнего или иного использования, не связанного с предпринимательской деятельностью;</w:t>
      </w:r>
    </w:p>
    <w:p w:rsidR="00E12B63" w:rsidRDefault="00E12B63">
      <w:pPr>
        <w:pStyle w:val="ConsPlusNormal"/>
        <w:jc w:val="both"/>
      </w:pPr>
      <w:r>
        <w:t xml:space="preserve">(в ред. </w:t>
      </w:r>
      <w:hyperlink r:id="rId30">
        <w:r>
          <w:rPr>
            <w:color w:val="0000FF"/>
          </w:rPr>
          <w:t>Постановления</w:t>
        </w:r>
      </w:hyperlink>
      <w:r>
        <w:t xml:space="preserve"> Правительства РФ от 02.04.2022 N 576)</w:t>
      </w:r>
    </w:p>
    <w:p w:rsidR="00E12B63" w:rsidRDefault="00E12B63">
      <w:pPr>
        <w:pStyle w:val="ConsPlusNormal"/>
        <w:spacing w:before="200"/>
        <w:ind w:firstLine="540"/>
        <w:jc w:val="both"/>
      </w:pPr>
      <w:r>
        <w:t>и) ювелирные и другие изделия из драгоценных металлов и (или) драгоценных камней, имеющие историческое, художественное, научное или культурное значение, сусальное золото, сусальное серебро, лабораторную посуду и иные изделия, изготавливаемые из драгоценных металлов или драгоценных камней и предназначенные для научных, производственных и медицинских целей;</w:t>
      </w:r>
    </w:p>
    <w:p w:rsidR="00E12B63" w:rsidRDefault="00E12B63">
      <w:pPr>
        <w:pStyle w:val="ConsPlusNormal"/>
        <w:spacing w:before="200"/>
        <w:ind w:firstLine="540"/>
        <w:jc w:val="both"/>
      </w:pPr>
      <w:r>
        <w:t>к) монеты из драгоценных металлов, произведенные по заказу Государственного банка СССР и Центрального банка Российской Федерации для целей выпуска в обращение, а также монеты из драгоценных металлов, выпущенные в обращение в качестве законного средства наличного платежа на территории Российской Федерации или иностранного государства (группы иностранных государств);</w:t>
      </w:r>
    </w:p>
    <w:p w:rsidR="00E12B63" w:rsidRDefault="00E12B63">
      <w:pPr>
        <w:pStyle w:val="ConsPlusNormal"/>
        <w:jc w:val="both"/>
      </w:pPr>
      <w:r>
        <w:t>(</w:t>
      </w:r>
      <w:proofErr w:type="spellStart"/>
      <w:r>
        <w:t>пп</w:t>
      </w:r>
      <w:proofErr w:type="spellEnd"/>
      <w:r>
        <w:t xml:space="preserve">. "к" в ред. </w:t>
      </w:r>
      <w:hyperlink r:id="rId31">
        <w:r>
          <w:rPr>
            <w:color w:val="0000FF"/>
          </w:rPr>
          <w:t>Постановления</w:t>
        </w:r>
      </w:hyperlink>
      <w:r>
        <w:t xml:space="preserve"> Правительства РФ от 02.04.2022 N 576)</w:t>
      </w:r>
    </w:p>
    <w:p w:rsidR="00E12B63" w:rsidRDefault="00E12B63">
      <w:pPr>
        <w:pStyle w:val="ConsPlusNormal"/>
        <w:spacing w:before="200"/>
        <w:ind w:firstLine="540"/>
        <w:jc w:val="both"/>
      </w:pPr>
      <w:r>
        <w:t>л) государственные награды, статут которых определен в соответствии с законодательством Российской Федерации;</w:t>
      </w:r>
    </w:p>
    <w:p w:rsidR="00E12B63" w:rsidRDefault="00E12B63">
      <w:pPr>
        <w:pStyle w:val="ConsPlusNormal"/>
        <w:spacing w:before="200"/>
        <w:ind w:firstLine="540"/>
        <w:jc w:val="both"/>
      </w:pPr>
      <w:r>
        <w:t>м) пробы, в том числе образцы горных пород и минерального сырья, передаваемые субъектами добычи драгоценных металлов в организации для исследований (в том числе исследований химического и минерального составов, физико-механических и физико-химических свойств минерального сырья), а также для отработки технологических параметров и показателей извлечения драгоценных металлов из коренных (рудных), россыпных и техногенных месторождений, и остатки проб, возвращаемые организациями субъектам добычи после проведения исследований.</w:t>
      </w:r>
    </w:p>
    <w:p w:rsidR="00E12B63" w:rsidRDefault="00E12B63">
      <w:pPr>
        <w:pStyle w:val="ConsPlusNormal"/>
        <w:jc w:val="both"/>
      </w:pPr>
      <w:r>
        <w:t>(</w:t>
      </w:r>
      <w:proofErr w:type="spellStart"/>
      <w:r>
        <w:t>пп</w:t>
      </w:r>
      <w:proofErr w:type="spellEnd"/>
      <w:r>
        <w:t xml:space="preserve">. "м" введен </w:t>
      </w:r>
      <w:hyperlink r:id="rId32">
        <w:r>
          <w:rPr>
            <w:color w:val="0000FF"/>
          </w:rPr>
          <w:t>Постановлением</w:t>
        </w:r>
      </w:hyperlink>
      <w:r>
        <w:t xml:space="preserve"> Правительства РФ от 01.06.2022 N 998)</w:t>
      </w:r>
    </w:p>
    <w:p w:rsidR="00E12B63" w:rsidRDefault="00E12B63">
      <w:pPr>
        <w:pStyle w:val="ConsPlusNormal"/>
        <w:jc w:val="both"/>
      </w:pPr>
    </w:p>
    <w:p w:rsidR="00E12B63" w:rsidRDefault="00E12B63">
      <w:pPr>
        <w:pStyle w:val="ConsPlusTitle"/>
        <w:jc w:val="center"/>
        <w:outlineLvl w:val="1"/>
      </w:pPr>
      <w:r>
        <w:t>II. Требования к программно-аппаратным средствам участников</w:t>
      </w:r>
    </w:p>
    <w:p w:rsidR="00E12B63" w:rsidRDefault="00E12B63">
      <w:pPr>
        <w:pStyle w:val="ConsPlusTitle"/>
        <w:jc w:val="center"/>
      </w:pPr>
      <w:r>
        <w:t>оборота продукции, ювелирных изделий</w:t>
      </w:r>
    </w:p>
    <w:p w:rsidR="00E12B63" w:rsidRDefault="00E12B63">
      <w:pPr>
        <w:pStyle w:val="ConsPlusNormal"/>
        <w:jc w:val="both"/>
      </w:pPr>
    </w:p>
    <w:p w:rsidR="00E12B63" w:rsidRDefault="00E12B63">
      <w:pPr>
        <w:pStyle w:val="ConsPlusNormal"/>
        <w:ind w:firstLine="540"/>
        <w:jc w:val="both"/>
      </w:pPr>
      <w:r>
        <w:t>5. Участники оборота продукции, ювелирных изделий, осуществляющие ввод продукции, ювелирных изделий в оборот, могут:</w:t>
      </w:r>
    </w:p>
    <w:p w:rsidR="00E12B63" w:rsidRDefault="00E12B63">
      <w:pPr>
        <w:pStyle w:val="ConsPlusNormal"/>
        <w:spacing w:before="200"/>
        <w:ind w:firstLine="540"/>
        <w:jc w:val="both"/>
      </w:pPr>
      <w:r>
        <w:t>а) использовать программное обеспечение, входящее в состав ГИИС ДМДК;</w:t>
      </w:r>
    </w:p>
    <w:p w:rsidR="00E12B63" w:rsidRDefault="00E12B63">
      <w:pPr>
        <w:pStyle w:val="ConsPlusNormal"/>
        <w:spacing w:before="200"/>
        <w:ind w:firstLine="540"/>
        <w:jc w:val="both"/>
      </w:pPr>
      <w:r>
        <w:t>б) разрабатывать, использовать собственное программное обеспечение для осуществления загрузки данных об обороте продукции, ювелирных изделий в ГИИС ДМДК в автоматическом режиме в установленном оператором формате.</w:t>
      </w:r>
    </w:p>
    <w:p w:rsidR="00E12B63" w:rsidRDefault="00E12B63">
      <w:pPr>
        <w:pStyle w:val="ConsPlusNormal"/>
        <w:spacing w:before="200"/>
        <w:ind w:firstLine="540"/>
        <w:jc w:val="both"/>
      </w:pPr>
      <w:r>
        <w:t>6. Участники оборота продукции, ювелирных изделий должны иметь:</w:t>
      </w:r>
    </w:p>
    <w:p w:rsidR="00E12B63" w:rsidRDefault="00E12B63">
      <w:pPr>
        <w:pStyle w:val="ConsPlusNormal"/>
        <w:spacing w:before="200"/>
        <w:ind w:firstLine="540"/>
        <w:jc w:val="both"/>
      </w:pPr>
      <w:r>
        <w:t xml:space="preserve">а) устройство (устройства), позволяющее вносить данные об обороте продукции, ювелирных изделий в ГИИС ДМДК и обладающее </w:t>
      </w:r>
      <w:proofErr w:type="gramStart"/>
      <w:r>
        <w:t>возможностью формирования и подписания</w:t>
      </w:r>
      <w:proofErr w:type="gramEnd"/>
      <w:r>
        <w:t xml:space="preserve"> усиленной квалифицированной электронной подписью электронных документов, а также обмена </w:t>
      </w:r>
      <w:r>
        <w:lastRenderedPageBreak/>
        <w:t>необходимыми электронными документами с ГИИС ДМДК;</w:t>
      </w:r>
    </w:p>
    <w:p w:rsidR="00E12B63" w:rsidRDefault="00E12B63">
      <w:pPr>
        <w:pStyle w:val="ConsPlusNormal"/>
        <w:spacing w:before="200"/>
        <w:ind w:firstLine="540"/>
        <w:jc w:val="both"/>
      </w:pPr>
      <w:r>
        <w:t xml:space="preserve">б) сертификат ключа </w:t>
      </w:r>
      <w:proofErr w:type="gramStart"/>
      <w:r>
        <w:t>проверки</w:t>
      </w:r>
      <w:proofErr w:type="gramEnd"/>
      <w:r>
        <w:t xml:space="preserve"> усиленной квалифицированной электронной подписи;</w:t>
      </w:r>
    </w:p>
    <w:p w:rsidR="00E12B63" w:rsidRDefault="00E12B63">
      <w:pPr>
        <w:pStyle w:val="ConsPlusNormal"/>
        <w:spacing w:before="200"/>
        <w:ind w:firstLine="540"/>
        <w:jc w:val="both"/>
      </w:pPr>
      <w:r>
        <w:t>в) оборудование, обеспечивающее нанесение средств идентификации на материальный носитель, а также их считывание (если маркировка средствами идентификации ювелирных изделий или нанесение средств идентификации в отношении стандартных и мерных слитков аффинированных драгоценных металлов осуществляется участником оборота продукции, ювелирных изделий или нанесение средств идентификации в отношении стандартных и мерных слитков аффинированных драгоценных металлов самостоятельно).</w:t>
      </w:r>
    </w:p>
    <w:p w:rsidR="00E12B63" w:rsidRDefault="00E12B63">
      <w:pPr>
        <w:pStyle w:val="ConsPlusNormal"/>
        <w:jc w:val="both"/>
      </w:pPr>
      <w:r>
        <w:t xml:space="preserve">(в ред. </w:t>
      </w:r>
      <w:hyperlink r:id="rId33">
        <w:r>
          <w:rPr>
            <w:color w:val="0000FF"/>
          </w:rPr>
          <w:t>Постановления</w:t>
        </w:r>
      </w:hyperlink>
      <w:r>
        <w:t xml:space="preserve"> Правительства РФ от 02.04.2022 N 576)</w:t>
      </w:r>
    </w:p>
    <w:p w:rsidR="00E12B63" w:rsidRDefault="00E12B63">
      <w:pPr>
        <w:pStyle w:val="ConsPlusNormal"/>
        <w:jc w:val="both"/>
      </w:pPr>
    </w:p>
    <w:p w:rsidR="00E12B63" w:rsidRDefault="00E12B63">
      <w:pPr>
        <w:pStyle w:val="ConsPlusTitle"/>
        <w:jc w:val="center"/>
        <w:outlineLvl w:val="1"/>
      </w:pPr>
      <w:r>
        <w:t>III. Порядок подключения к ГИИС ДМДК и регистрации</w:t>
      </w:r>
    </w:p>
    <w:p w:rsidR="00E12B63" w:rsidRDefault="00E12B63">
      <w:pPr>
        <w:pStyle w:val="ConsPlusTitle"/>
        <w:jc w:val="center"/>
      </w:pPr>
      <w:r>
        <w:t>в ГИИС ДМДК</w:t>
      </w:r>
    </w:p>
    <w:p w:rsidR="00E12B63" w:rsidRDefault="00E12B63">
      <w:pPr>
        <w:pStyle w:val="ConsPlusNormal"/>
        <w:jc w:val="both"/>
      </w:pPr>
    </w:p>
    <w:p w:rsidR="00E12B63" w:rsidRDefault="00E12B63">
      <w:pPr>
        <w:pStyle w:val="ConsPlusNormal"/>
        <w:ind w:firstLine="540"/>
        <w:jc w:val="both"/>
      </w:pPr>
      <w:r>
        <w:t>7. Регистрация заявителя в ГИИС ДМДК осуществляется оператором.</w:t>
      </w:r>
    </w:p>
    <w:p w:rsidR="00E12B63" w:rsidRDefault="00E12B63">
      <w:pPr>
        <w:pStyle w:val="ConsPlusNormal"/>
        <w:spacing w:before="200"/>
        <w:ind w:firstLine="540"/>
        <w:jc w:val="both"/>
      </w:pPr>
      <w:r>
        <w:t>Предоставление заявителю ГИИС ДМДК доступа к личному кабинету осуществляется оператором.</w:t>
      </w:r>
    </w:p>
    <w:p w:rsidR="00E12B63" w:rsidRDefault="00E12B63">
      <w:pPr>
        <w:pStyle w:val="ConsPlusNormal"/>
        <w:spacing w:before="200"/>
        <w:ind w:firstLine="540"/>
        <w:jc w:val="both"/>
      </w:pPr>
      <w:r>
        <w:t>8. Заявка о регистрации в ГИИС ДМДК (далее - заявка) в форме электронного документа направляется путем заполнения специальной формы, размещенной на официальном сайте оператора в сети "Интернет", или с помощью программных средств ГИИС ДМДК и подписывается усиленной квалифицированной электронной подписью заявителя.</w:t>
      </w:r>
    </w:p>
    <w:p w:rsidR="00E12B63" w:rsidRDefault="000663F6">
      <w:pPr>
        <w:pStyle w:val="ConsPlusNormal"/>
        <w:spacing w:before="200"/>
        <w:ind w:firstLine="540"/>
        <w:jc w:val="both"/>
      </w:pPr>
      <w:hyperlink r:id="rId34">
        <w:r w:rsidR="00E12B63">
          <w:rPr>
            <w:color w:val="0000FF"/>
          </w:rPr>
          <w:t>Структура</w:t>
        </w:r>
      </w:hyperlink>
      <w:r w:rsidR="00E12B63">
        <w:t xml:space="preserve"> сведений, вносимых в заявку, </w:t>
      </w:r>
      <w:hyperlink r:id="rId35">
        <w:r w:rsidR="00E12B63">
          <w:rPr>
            <w:color w:val="0000FF"/>
          </w:rPr>
          <w:t>порядок</w:t>
        </w:r>
      </w:hyperlink>
      <w:r w:rsidR="00E12B63">
        <w:t xml:space="preserve"> ее формирования и получения подтверждения о ее принятии определяются Федеральной пробирной палатой.</w:t>
      </w:r>
    </w:p>
    <w:p w:rsidR="00E12B63" w:rsidRDefault="00E12B63">
      <w:pPr>
        <w:pStyle w:val="ConsPlusNormal"/>
        <w:spacing w:before="200"/>
        <w:ind w:firstLine="540"/>
        <w:jc w:val="both"/>
      </w:pPr>
      <w:r>
        <w:t>9. Срок обработки и проверки заявки не превышает 3 рабочих дней со дня ее подачи.</w:t>
      </w:r>
    </w:p>
    <w:p w:rsidR="00E12B63" w:rsidRDefault="00E12B63">
      <w:pPr>
        <w:pStyle w:val="ConsPlusNormal"/>
        <w:spacing w:before="200"/>
        <w:ind w:firstLine="540"/>
        <w:jc w:val="both"/>
      </w:pPr>
      <w:r>
        <w:t>Результат обработки и проверки заявки подписывается в ГИИС ДМДК усиленной квалифицированной электронной подписью уполномоченного лица оператора ГИИС ДМДК.</w:t>
      </w:r>
    </w:p>
    <w:p w:rsidR="00E12B63" w:rsidRDefault="00E12B63">
      <w:pPr>
        <w:pStyle w:val="ConsPlusNormal"/>
        <w:spacing w:before="200"/>
        <w:ind w:firstLine="540"/>
        <w:jc w:val="both"/>
      </w:pPr>
      <w:r>
        <w:t>По результатам рассмотрения заявки оператор направляет заявителю уведомление о принятом решении по электронной почте.</w:t>
      </w:r>
    </w:p>
    <w:p w:rsidR="00E12B63" w:rsidRDefault="00E12B63">
      <w:pPr>
        <w:pStyle w:val="ConsPlusNormal"/>
        <w:spacing w:before="200"/>
        <w:ind w:firstLine="540"/>
        <w:jc w:val="both"/>
      </w:pPr>
      <w:bookmarkStart w:id="6" w:name="P212"/>
      <w:bookmarkEnd w:id="6"/>
      <w:r>
        <w:t>10. Заявителю может быть отказано в регистрации в ГИИС ДМДК в следующих случаях:</w:t>
      </w:r>
    </w:p>
    <w:p w:rsidR="00E12B63" w:rsidRDefault="00E12B63">
      <w:pPr>
        <w:pStyle w:val="ConsPlusNormal"/>
        <w:spacing w:before="200"/>
        <w:ind w:firstLine="540"/>
        <w:jc w:val="both"/>
      </w:pPr>
      <w:r>
        <w:t>а) заявка не подписана или подписана лицом, не имеющим полномочий на ее подписание от имени заявителя;</w:t>
      </w:r>
    </w:p>
    <w:p w:rsidR="00E12B63" w:rsidRDefault="00E12B63">
      <w:pPr>
        <w:pStyle w:val="ConsPlusNormal"/>
        <w:spacing w:before="200"/>
        <w:ind w:firstLine="540"/>
        <w:jc w:val="both"/>
      </w:pPr>
      <w:r>
        <w:t>б) идентификационный номер налогоплательщика, указанный при получении усиленной квалифицированной электронной подписи, не соответствует идентификационному номеру налогоплательщика в заявке;</w:t>
      </w:r>
    </w:p>
    <w:p w:rsidR="00E12B63" w:rsidRDefault="00E12B63">
      <w:pPr>
        <w:pStyle w:val="ConsPlusNormal"/>
        <w:spacing w:before="200"/>
        <w:ind w:firstLine="540"/>
        <w:jc w:val="both"/>
      </w:pPr>
      <w:r>
        <w:t>в) основной государственный регистрационный номер, указанный в заявке, фамилия, имя или отчество (при наличии) лица, подписавшего заявку, не соответствуют сведениям, указанным в Едином государственном реестре юридических лиц или Едином государственном реестре индивидуальных предпринимателей;</w:t>
      </w:r>
    </w:p>
    <w:p w:rsidR="00E12B63" w:rsidRDefault="00E12B63">
      <w:pPr>
        <w:pStyle w:val="ConsPlusNormal"/>
        <w:spacing w:before="200"/>
        <w:ind w:firstLine="540"/>
        <w:jc w:val="both"/>
      </w:pPr>
      <w:r>
        <w:t>г) заявитель уже зарегистрирован в ГИИС ДМДК.</w:t>
      </w:r>
    </w:p>
    <w:p w:rsidR="00E12B63" w:rsidRDefault="00E12B63">
      <w:pPr>
        <w:pStyle w:val="ConsPlusNormal"/>
        <w:spacing w:before="200"/>
        <w:ind w:firstLine="540"/>
        <w:jc w:val="both"/>
      </w:pPr>
      <w:r>
        <w:t xml:space="preserve">11. В случае отрицательного результата проверки заявки по причине выявления одного или нескольких оснований, указанных в </w:t>
      </w:r>
      <w:hyperlink w:anchor="P212">
        <w:r>
          <w:rPr>
            <w:color w:val="0000FF"/>
          </w:rPr>
          <w:t>пункте 10</w:t>
        </w:r>
      </w:hyperlink>
      <w:r>
        <w:t xml:space="preserve"> настоящих Правил, оператор направляет по адресу электронной почты, указанному в заявке, уведомление об отказе в регистрации в ГИИС ДМДК, подписанное усиленной квалифицированной электронной подписью уполномоченного лица оператора, с указанием причин отказа.</w:t>
      </w:r>
    </w:p>
    <w:p w:rsidR="00E12B63" w:rsidRDefault="00E12B63">
      <w:pPr>
        <w:pStyle w:val="ConsPlusNormal"/>
        <w:spacing w:before="200"/>
        <w:ind w:firstLine="540"/>
        <w:jc w:val="both"/>
      </w:pPr>
      <w:r>
        <w:t>12. В случае положительного результата проверки заявки оператор осуществляет регистрацию заявителя в ГИИС ДМДК, предоставляет ему возможность доступа в личный кабинет и направляет на адрес электронной почты заявителя, указанный в заявке, уведомление о регистрации, подписанное усиленной квалифицированной электронной подписью уполномоченного лица оператора.</w:t>
      </w:r>
    </w:p>
    <w:p w:rsidR="00E12B63" w:rsidRDefault="00E12B63">
      <w:pPr>
        <w:pStyle w:val="ConsPlusNormal"/>
        <w:spacing w:before="200"/>
        <w:ind w:firstLine="540"/>
        <w:jc w:val="both"/>
      </w:pPr>
      <w:r>
        <w:t xml:space="preserve">13. Участник ГИИС ДМДК или уполномоченное лицо участника ГИИС ДМДК </w:t>
      </w:r>
      <w:r>
        <w:lastRenderedPageBreak/>
        <w:t>аутентифицируется в личном кабинете с использованием ключа усиленной квалифицированной электронной подписи этого участника.</w:t>
      </w:r>
    </w:p>
    <w:p w:rsidR="00E12B63" w:rsidRDefault="00E12B63">
      <w:pPr>
        <w:pStyle w:val="ConsPlusNormal"/>
        <w:spacing w:before="200"/>
        <w:ind w:firstLine="540"/>
        <w:jc w:val="both"/>
      </w:pPr>
      <w:r>
        <w:t>14. В случае изменения сведений (информации), указанных участником ГИИС ДМДК при регистрации в ГИИС ДМДК, участник ГИИС ДМДК в течение 3 рабочих дней со дня изменения соответствующих сведений (информации) направляет оператору запрос об изменении сведений (информации) с использованием личного кабинета.</w:t>
      </w:r>
    </w:p>
    <w:p w:rsidR="00E12B63" w:rsidRDefault="000663F6">
      <w:pPr>
        <w:pStyle w:val="ConsPlusNormal"/>
        <w:spacing w:before="200"/>
        <w:ind w:firstLine="540"/>
        <w:jc w:val="both"/>
      </w:pPr>
      <w:hyperlink r:id="rId36">
        <w:r w:rsidR="00E12B63">
          <w:rPr>
            <w:color w:val="0000FF"/>
          </w:rPr>
          <w:t>Структура</w:t>
        </w:r>
      </w:hyperlink>
      <w:r w:rsidR="00E12B63">
        <w:t xml:space="preserve"> сведений, вносимых в указанный запрос, </w:t>
      </w:r>
      <w:hyperlink r:id="rId37">
        <w:r w:rsidR="00E12B63">
          <w:rPr>
            <w:color w:val="0000FF"/>
          </w:rPr>
          <w:t>порядок</w:t>
        </w:r>
      </w:hyperlink>
      <w:r w:rsidR="00E12B63">
        <w:t xml:space="preserve"> его формирования и получения подтверждения о его принятии определяются Федеральной пробирной палатой.</w:t>
      </w:r>
    </w:p>
    <w:p w:rsidR="00E12B63" w:rsidRDefault="00E12B63">
      <w:pPr>
        <w:pStyle w:val="ConsPlusNormal"/>
        <w:spacing w:before="200"/>
        <w:ind w:firstLine="540"/>
        <w:jc w:val="both"/>
      </w:pPr>
      <w:r>
        <w:t>15. Оператор в срок не более 5 рабочих дней со дня представления участником ГИИС ДМДК запроса об изменении информации осуществляет проверку изменяемых сведений и направляет участнику ГИИС ДМДК уведомление об изменении сведений или уведомление о невозможности изменения таких сведений с указанием причин отказа путем его размещения в личном кабинете участника ГИИС ДМДК.</w:t>
      </w:r>
    </w:p>
    <w:p w:rsidR="00E12B63" w:rsidRDefault="00E12B63">
      <w:pPr>
        <w:pStyle w:val="ConsPlusNormal"/>
        <w:spacing w:before="200"/>
        <w:ind w:firstLine="540"/>
        <w:jc w:val="both"/>
      </w:pPr>
      <w:r>
        <w:t>Форма уведомления определяется Федеральной пробирной палатой.</w:t>
      </w:r>
    </w:p>
    <w:p w:rsidR="00E12B63" w:rsidRDefault="00E12B63">
      <w:pPr>
        <w:pStyle w:val="ConsPlusNormal"/>
        <w:spacing w:before="200"/>
        <w:ind w:firstLine="540"/>
        <w:jc w:val="both"/>
      </w:pPr>
      <w:r>
        <w:t>16. Руководитель участника ГИИС ДМДК, зарегистрированный в ГИИС ДМДК, вправе самостоятельно регистрировать пользователей, уполномоченных на внесение в ГИИС ДМДК сведений о фактах оборота продукции, ювелирных изделий, а также прекращать действие полномочий таких пользователей. Сведения (информация) об операциях, внесенные в ГИИС ДМДК такими пользователями, подписываются усиленной квалифицированной электронной подписью руководителя участника ГИИС ДМДК или уполномоченного лица участника ГИИС ДМДК.</w:t>
      </w:r>
    </w:p>
    <w:p w:rsidR="00E12B63" w:rsidRDefault="00E12B63">
      <w:pPr>
        <w:pStyle w:val="ConsPlusNormal"/>
        <w:spacing w:before="200"/>
        <w:ind w:firstLine="540"/>
        <w:jc w:val="both"/>
      </w:pPr>
      <w:r>
        <w:t>17. Оператор организует и обеспечивает ведение реестра участников ГИИС ДМДК.</w:t>
      </w:r>
    </w:p>
    <w:p w:rsidR="00E12B63" w:rsidRDefault="00E12B63">
      <w:pPr>
        <w:pStyle w:val="ConsPlusNormal"/>
        <w:spacing w:before="200"/>
        <w:ind w:firstLine="540"/>
        <w:jc w:val="both"/>
      </w:pPr>
      <w:r>
        <w:t xml:space="preserve">18. Постановку на специальный учет в ГИИС ДМДК участника оборота продукции, ювелирных изделий осуществляет Федеральная пробирная палата в порядке, установленном </w:t>
      </w:r>
      <w:hyperlink r:id="rId38">
        <w:r>
          <w:rPr>
            <w:color w:val="0000FF"/>
          </w:rPr>
          <w:t>постановлением</w:t>
        </w:r>
      </w:hyperlink>
      <w:r>
        <w:t xml:space="preserve"> Правительства Российской Федерации от 1 октября 2015 г. N 1052 "О ведении специального учета юридических лиц и индивидуальных предпринимателей, осуществляющих операции с драгоценными металлами и драгоценными камнями".</w:t>
      </w:r>
    </w:p>
    <w:p w:rsidR="00E12B63" w:rsidRDefault="00E12B63">
      <w:pPr>
        <w:pStyle w:val="ConsPlusNormal"/>
        <w:spacing w:before="200"/>
        <w:ind w:firstLine="540"/>
        <w:jc w:val="both"/>
      </w:pPr>
      <w:r>
        <w:t>При снятии участника оборота продукции, ювелирных изделий со специального учета доступ к операциям в ГИИС ДМДК для всех пользователей такого участника блокируется, кроме возможности направления заявки о постановке на специальный учет.</w:t>
      </w:r>
    </w:p>
    <w:p w:rsidR="00E12B63" w:rsidRDefault="00E12B63">
      <w:pPr>
        <w:pStyle w:val="ConsPlusNormal"/>
        <w:spacing w:before="200"/>
        <w:ind w:firstLine="540"/>
        <w:jc w:val="both"/>
      </w:pPr>
      <w:r>
        <w:t xml:space="preserve">19. Регистрацию </w:t>
      </w:r>
      <w:proofErr w:type="spellStart"/>
      <w:r>
        <w:t>именников</w:t>
      </w:r>
      <w:proofErr w:type="spellEnd"/>
      <w:r>
        <w:t xml:space="preserve"> юридических лиц и индивидуальных предпринимателей, осуществляющих производство и (или) ремонт ювелирных изделий (далее - производители), осуществляет Федеральная пробирная палата в порядке, установленном </w:t>
      </w:r>
      <w:hyperlink r:id="rId39">
        <w:r>
          <w:rPr>
            <w:color w:val="0000FF"/>
          </w:rPr>
          <w:t>постановлением</w:t>
        </w:r>
      </w:hyperlink>
      <w:r>
        <w:t xml:space="preserve"> Правительства Российской Федерации от 21 октября 2015 г. N 1127 "Об утверждении Правил регистрации, изготовления </w:t>
      </w:r>
      <w:proofErr w:type="spellStart"/>
      <w:r>
        <w:t>именников</w:t>
      </w:r>
      <w:proofErr w:type="spellEnd"/>
      <w:r>
        <w:t>, а также постановки и уничтожения их оттисков".</w:t>
      </w:r>
    </w:p>
    <w:p w:rsidR="00E12B63" w:rsidRDefault="00E12B63">
      <w:pPr>
        <w:pStyle w:val="ConsPlusNormal"/>
        <w:spacing w:before="200"/>
        <w:ind w:firstLine="540"/>
        <w:jc w:val="both"/>
      </w:pPr>
      <w:r>
        <w:t xml:space="preserve">Федеральная пробирная палата ведет в ГИИС ДМДК реестр </w:t>
      </w:r>
      <w:proofErr w:type="spellStart"/>
      <w:r>
        <w:t>именников</w:t>
      </w:r>
      <w:proofErr w:type="spellEnd"/>
      <w:r>
        <w:t xml:space="preserve"> производителей.</w:t>
      </w:r>
    </w:p>
    <w:p w:rsidR="00E12B63" w:rsidRDefault="00E12B63">
      <w:pPr>
        <w:pStyle w:val="ConsPlusNormal"/>
        <w:jc w:val="both"/>
      </w:pPr>
    </w:p>
    <w:p w:rsidR="00E12B63" w:rsidRDefault="00E12B63">
      <w:pPr>
        <w:pStyle w:val="ConsPlusTitle"/>
        <w:jc w:val="center"/>
        <w:outlineLvl w:val="1"/>
      </w:pPr>
      <w:r>
        <w:t>IV. Регистрация продукции, ювелирных изделий в ГИИС ДМДК</w:t>
      </w:r>
    </w:p>
    <w:p w:rsidR="00E12B63" w:rsidRDefault="00E12B63">
      <w:pPr>
        <w:pStyle w:val="ConsPlusNormal"/>
        <w:jc w:val="both"/>
      </w:pPr>
    </w:p>
    <w:p w:rsidR="00E12B63" w:rsidRDefault="00E12B63">
      <w:pPr>
        <w:pStyle w:val="ConsPlusNormal"/>
        <w:ind w:firstLine="540"/>
        <w:jc w:val="both"/>
      </w:pPr>
      <w:bookmarkStart w:id="7" w:name="P233"/>
      <w:bookmarkEnd w:id="7"/>
      <w:r>
        <w:t>20. Для ввода продукции, ювелирных изделий в оборот участник оборота продукции, ювелирных изделий осуществляет их регистрацию в ГИИС ДМДК. Для регистрации продукции, ювелирных изделий в ГИИС ДМДК участник оборота продукции, ювелирных изделий посредством личного кабинета представляет следующие сведения, подписанные усиленной квалифицированной электронной подписью:</w:t>
      </w:r>
    </w:p>
    <w:p w:rsidR="00E12B63" w:rsidRDefault="00E12B63">
      <w:pPr>
        <w:pStyle w:val="ConsPlusNormal"/>
        <w:spacing w:before="200"/>
        <w:ind w:firstLine="540"/>
        <w:jc w:val="both"/>
      </w:pPr>
      <w:r>
        <w:t>а) артикул (при наличии);</w:t>
      </w:r>
    </w:p>
    <w:p w:rsidR="00E12B63" w:rsidRDefault="00E12B63">
      <w:pPr>
        <w:pStyle w:val="ConsPlusNormal"/>
        <w:spacing w:before="200"/>
        <w:ind w:firstLine="540"/>
        <w:jc w:val="both"/>
      </w:pPr>
      <w:r>
        <w:t>б) наименование продукции, ювелирного изделия;</w:t>
      </w:r>
    </w:p>
    <w:p w:rsidR="00E12B63" w:rsidRDefault="00E12B63">
      <w:pPr>
        <w:pStyle w:val="ConsPlusNormal"/>
        <w:spacing w:before="200"/>
        <w:ind w:firstLine="540"/>
        <w:jc w:val="both"/>
      </w:pPr>
      <w:r>
        <w:t>в) количество (если возможно указать);</w:t>
      </w:r>
    </w:p>
    <w:p w:rsidR="00E12B63" w:rsidRDefault="00E12B63">
      <w:pPr>
        <w:pStyle w:val="ConsPlusNormal"/>
        <w:spacing w:before="200"/>
        <w:ind w:firstLine="540"/>
        <w:jc w:val="both"/>
      </w:pPr>
      <w:r>
        <w:t xml:space="preserve">г) страна происхождения в соответствии с Общероссийским </w:t>
      </w:r>
      <w:hyperlink r:id="rId40">
        <w:r>
          <w:rPr>
            <w:color w:val="0000FF"/>
          </w:rPr>
          <w:t>классификатором</w:t>
        </w:r>
      </w:hyperlink>
      <w:r>
        <w:t xml:space="preserve"> стран мира;</w:t>
      </w:r>
    </w:p>
    <w:p w:rsidR="00E12B63" w:rsidRDefault="00E12B63">
      <w:pPr>
        <w:pStyle w:val="ConsPlusNormal"/>
        <w:spacing w:before="200"/>
        <w:ind w:firstLine="540"/>
        <w:jc w:val="both"/>
      </w:pPr>
      <w:r>
        <w:t>д) название изготовителя (импортера) и адрес предприятия-изготовителя (импортера) (при наличии);</w:t>
      </w:r>
    </w:p>
    <w:p w:rsidR="00E12B63" w:rsidRDefault="00E12B63">
      <w:pPr>
        <w:pStyle w:val="ConsPlusNormal"/>
        <w:spacing w:before="200"/>
        <w:ind w:firstLine="540"/>
        <w:jc w:val="both"/>
      </w:pPr>
      <w:bookmarkStart w:id="8" w:name="P239"/>
      <w:bookmarkEnd w:id="8"/>
      <w:r>
        <w:lastRenderedPageBreak/>
        <w:t>е) сведения о драгоценных металлах (при их наличии):</w:t>
      </w:r>
    </w:p>
    <w:p w:rsidR="00E12B63" w:rsidRDefault="00E12B63">
      <w:pPr>
        <w:pStyle w:val="ConsPlusNormal"/>
        <w:spacing w:before="200"/>
        <w:ind w:firstLine="540"/>
        <w:jc w:val="both"/>
      </w:pPr>
      <w:r>
        <w:t>вид (наименование) драгоценного металла, проба или процентное содержание, масса химически чистых драгоценных металлов и (или) общая (лигатурная) масса;</w:t>
      </w:r>
    </w:p>
    <w:p w:rsidR="00E12B63" w:rsidRDefault="00E12B63">
      <w:pPr>
        <w:pStyle w:val="ConsPlusNormal"/>
        <w:spacing w:before="200"/>
        <w:ind w:firstLine="540"/>
        <w:jc w:val="both"/>
      </w:pPr>
      <w:r>
        <w:t>номер и дата акта государственного контроля драгоценных металлов и сырьевых товаров, содержащих драгоценные металлы (при наличии);</w:t>
      </w:r>
    </w:p>
    <w:p w:rsidR="00E12B63" w:rsidRDefault="00E12B63">
      <w:pPr>
        <w:pStyle w:val="ConsPlusNormal"/>
        <w:spacing w:before="200"/>
        <w:ind w:firstLine="540"/>
        <w:jc w:val="both"/>
      </w:pPr>
      <w:r>
        <w:t>сведения о документе о качестве (паспорте, сертификате), сопровождающем стандартный слиток, сертификате изготовителя, сопровождающем мерный слиток аффинированных драгоценных металлов (дата, номер, кем выдан);</w:t>
      </w:r>
    </w:p>
    <w:p w:rsidR="00E12B63" w:rsidRDefault="00E12B63">
      <w:pPr>
        <w:pStyle w:val="ConsPlusNormal"/>
        <w:spacing w:before="200"/>
        <w:ind w:firstLine="540"/>
        <w:jc w:val="both"/>
      </w:pPr>
      <w:r>
        <w:t>изготовитель (производитель), номер стандартного или мерного слитка аффинированного драгоценного металла, а также год его выпуска;</w:t>
      </w:r>
    </w:p>
    <w:p w:rsidR="00E12B63" w:rsidRDefault="00E12B63">
      <w:pPr>
        <w:pStyle w:val="ConsPlusNormal"/>
        <w:jc w:val="both"/>
      </w:pPr>
      <w:r>
        <w:t xml:space="preserve">(абзац введен </w:t>
      </w:r>
      <w:hyperlink r:id="rId41">
        <w:r>
          <w:rPr>
            <w:color w:val="0000FF"/>
          </w:rPr>
          <w:t>Постановлением</w:t>
        </w:r>
      </w:hyperlink>
      <w:r>
        <w:t xml:space="preserve"> Правительства РФ от 02.04.2022 N 576)</w:t>
      </w:r>
    </w:p>
    <w:p w:rsidR="00E12B63" w:rsidRDefault="00E12B63">
      <w:pPr>
        <w:pStyle w:val="ConsPlusNormal"/>
        <w:spacing w:before="200"/>
        <w:ind w:firstLine="540"/>
        <w:jc w:val="both"/>
      </w:pPr>
      <w:bookmarkStart w:id="9" w:name="P245"/>
      <w:bookmarkEnd w:id="9"/>
      <w:r>
        <w:t>ж) сведения о драгоценных камнях (при их наличии):</w:t>
      </w:r>
    </w:p>
    <w:p w:rsidR="00E12B63" w:rsidRDefault="00E12B63">
      <w:pPr>
        <w:pStyle w:val="ConsPlusNormal"/>
        <w:spacing w:before="200"/>
        <w:ind w:firstLine="540"/>
        <w:jc w:val="both"/>
      </w:pPr>
      <w:r>
        <w:t>классификационные характеристики драгоценных камней, масса в каратах или в граммах (для необработанных драгоценных камней, кроме алмазов), начальная, учетная, прейскурантная, лимитная и контрактная стоимости;</w:t>
      </w:r>
    </w:p>
    <w:p w:rsidR="00E12B63" w:rsidRDefault="00E12B63">
      <w:pPr>
        <w:pStyle w:val="ConsPlusNormal"/>
        <w:spacing w:before="200"/>
        <w:ind w:firstLine="540"/>
        <w:jc w:val="both"/>
      </w:pPr>
      <w:r>
        <w:t>сведения о сертификате вывоза на драгоценные камни (дата, номер сертификата, кем выдан) в случае, когда наличие сертификата предусмотрено законодательством Российской Федерации;</w:t>
      </w:r>
    </w:p>
    <w:p w:rsidR="00E12B63" w:rsidRDefault="00E12B63">
      <w:pPr>
        <w:pStyle w:val="ConsPlusNormal"/>
        <w:spacing w:before="200"/>
        <w:ind w:firstLine="540"/>
        <w:jc w:val="both"/>
      </w:pPr>
      <w:r>
        <w:t xml:space="preserve">сведения о сертификате </w:t>
      </w:r>
      <w:proofErr w:type="spellStart"/>
      <w:r>
        <w:t>Кимберлийского</w:t>
      </w:r>
      <w:proofErr w:type="spellEnd"/>
      <w:r>
        <w:t xml:space="preserve"> процесса при ввозе в Российскую Федерацию необработанных природных алмазов (номер сертификата, дата его выдачи, срок его действия; страна вывоза, страна добычи, масса в каратах, стоимость в долларах США, код </w:t>
      </w:r>
      <w:hyperlink r:id="rId42">
        <w:r>
          <w:rPr>
            <w:color w:val="0000FF"/>
          </w:rPr>
          <w:t>ТН</w:t>
        </w:r>
      </w:hyperlink>
      <w:r>
        <w:t xml:space="preserve"> ВЭД ЕАЭС);</w:t>
      </w:r>
    </w:p>
    <w:p w:rsidR="00E12B63" w:rsidRDefault="00E12B63">
      <w:pPr>
        <w:pStyle w:val="ConsPlusNormal"/>
        <w:spacing w:before="200"/>
        <w:ind w:firstLine="540"/>
        <w:jc w:val="both"/>
      </w:pPr>
      <w:r>
        <w:t>номер и дата акта государственного контроля драгоценных камней (при наличии);</w:t>
      </w:r>
    </w:p>
    <w:p w:rsidR="00E12B63" w:rsidRDefault="00E12B63">
      <w:pPr>
        <w:pStyle w:val="ConsPlusNormal"/>
        <w:spacing w:before="200"/>
        <w:ind w:firstLine="540"/>
        <w:jc w:val="both"/>
      </w:pPr>
      <w:r>
        <w:t>з) масса продукции (за исключением стандартных и мерных слитков аффинированных драгоценных металлов), ювелирного изделия;</w:t>
      </w:r>
    </w:p>
    <w:p w:rsidR="00E12B63" w:rsidRDefault="00E12B63">
      <w:pPr>
        <w:pStyle w:val="ConsPlusNormal"/>
        <w:jc w:val="both"/>
      </w:pPr>
      <w:r>
        <w:t xml:space="preserve">(в ред. </w:t>
      </w:r>
      <w:hyperlink r:id="rId43">
        <w:r>
          <w:rPr>
            <w:color w:val="0000FF"/>
          </w:rPr>
          <w:t>Постановления</w:t>
        </w:r>
      </w:hyperlink>
      <w:r>
        <w:t xml:space="preserve"> Правительства РФ от 02.04.2022 N 576)</w:t>
      </w:r>
    </w:p>
    <w:p w:rsidR="00E12B63" w:rsidRDefault="00E12B63">
      <w:pPr>
        <w:pStyle w:val="ConsPlusNormal"/>
        <w:spacing w:before="200"/>
        <w:ind w:firstLine="540"/>
        <w:jc w:val="both"/>
      </w:pPr>
      <w:r>
        <w:t>и) проба ювелирного изделия и проба входящих в него составных частей;</w:t>
      </w:r>
    </w:p>
    <w:p w:rsidR="00E12B63" w:rsidRDefault="00E12B63">
      <w:pPr>
        <w:pStyle w:val="ConsPlusNormal"/>
        <w:spacing w:before="200"/>
        <w:ind w:firstLine="540"/>
        <w:jc w:val="both"/>
      </w:pPr>
      <w:r>
        <w:t>к) дата производства ювелирного изделия (за исключением данных, представляемых ломбардами, скупками, комиссионными и импортерами в части ввезенных ювелирных изделий, ювелирных изделий, заявленных как остатки). При отпуске ювелирных изделий для реализации на внутреннем рынке из Государственного фонда драгоценных металлов и драгоценных камней Российской Федерации, государственных фондов драгоценных металлов и драгоценных камней субъектов Российской Федерации дата производства ювелирного изделия указывается при ее наличии;</w:t>
      </w:r>
    </w:p>
    <w:p w:rsidR="00E12B63" w:rsidRDefault="00E12B63">
      <w:pPr>
        <w:pStyle w:val="ConsPlusNormal"/>
        <w:spacing w:before="200"/>
        <w:ind w:firstLine="540"/>
        <w:jc w:val="both"/>
      </w:pPr>
      <w:r>
        <w:t>л) цифровые фотографии ювелирного изделия (при этом цвет вставок недрагоценных камней может отличаться от описания, внесенного в ГИИС ДМДК) в добровольном порядке;</w:t>
      </w:r>
    </w:p>
    <w:p w:rsidR="00E12B63" w:rsidRDefault="00E12B63">
      <w:pPr>
        <w:pStyle w:val="ConsPlusNormal"/>
        <w:spacing w:before="200"/>
        <w:ind w:firstLine="540"/>
        <w:jc w:val="both"/>
      </w:pPr>
      <w:r>
        <w:t xml:space="preserve">м) сведения об объектах учета продукции, которые были израсходованы при производстве (изготовлении) продукции, ювелирных изделий, за исключением случаев повторного ввода в оборот ювелирных изделий (через скупки, комиссионные магазины, ломбарды), продукции (через обработку (переработку) лома и отходов), представляемые исключительно производителем продукции, ювелирных изделий в соответствии с </w:t>
      </w:r>
      <w:hyperlink w:anchor="P239">
        <w:r>
          <w:rPr>
            <w:color w:val="0000FF"/>
          </w:rPr>
          <w:t>подпунктами "е"</w:t>
        </w:r>
      </w:hyperlink>
      <w:r>
        <w:t xml:space="preserve"> и </w:t>
      </w:r>
      <w:hyperlink w:anchor="P245">
        <w:r>
          <w:rPr>
            <w:color w:val="0000FF"/>
          </w:rPr>
          <w:t>"ж"</w:t>
        </w:r>
      </w:hyperlink>
      <w:r>
        <w:t xml:space="preserve"> настоящего пункта.</w:t>
      </w:r>
    </w:p>
    <w:p w:rsidR="00E12B63" w:rsidRDefault="00E12B63">
      <w:pPr>
        <w:pStyle w:val="ConsPlusNormal"/>
        <w:jc w:val="both"/>
      </w:pPr>
      <w:r>
        <w:t xml:space="preserve">(в ред. </w:t>
      </w:r>
      <w:hyperlink r:id="rId44">
        <w:r>
          <w:rPr>
            <w:color w:val="0000FF"/>
          </w:rPr>
          <w:t>Постановления</w:t>
        </w:r>
      </w:hyperlink>
      <w:r>
        <w:t xml:space="preserve"> Правительства РФ от 02.04.2022 N 576)</w:t>
      </w:r>
    </w:p>
    <w:p w:rsidR="00E12B63" w:rsidRDefault="00E12B63">
      <w:pPr>
        <w:pStyle w:val="ConsPlusNormal"/>
        <w:spacing w:before="200"/>
        <w:ind w:firstLine="540"/>
        <w:jc w:val="both"/>
      </w:pPr>
      <w:r>
        <w:t>Указанные в настоящем подпункте сведения не представляются субъектами добычи драгоценных металлов при регистрации продукции (продуктов переработки минерального сырья), если при получении такой продукции не использовались объекты учета, полученные (приобретенные) у третьих лиц.</w:t>
      </w:r>
    </w:p>
    <w:p w:rsidR="00E12B63" w:rsidRDefault="00E12B63">
      <w:pPr>
        <w:pStyle w:val="ConsPlusNormal"/>
        <w:jc w:val="both"/>
      </w:pPr>
      <w:r>
        <w:t xml:space="preserve">(абзац введен </w:t>
      </w:r>
      <w:hyperlink r:id="rId45">
        <w:r>
          <w:rPr>
            <w:color w:val="0000FF"/>
          </w:rPr>
          <w:t>Постановлением</w:t>
        </w:r>
      </w:hyperlink>
      <w:r>
        <w:t xml:space="preserve"> Правительства РФ от 02.04.2022 N 576)</w:t>
      </w:r>
    </w:p>
    <w:p w:rsidR="00E12B63" w:rsidRDefault="00E12B63">
      <w:pPr>
        <w:pStyle w:val="ConsPlusNormal"/>
        <w:jc w:val="both"/>
      </w:pPr>
    </w:p>
    <w:p w:rsidR="00E12B63" w:rsidRDefault="00E12B63">
      <w:pPr>
        <w:pStyle w:val="ConsPlusTitle"/>
        <w:jc w:val="center"/>
        <w:outlineLvl w:val="1"/>
      </w:pPr>
      <w:r>
        <w:t>V. Порядок представления сведений в ГИИС ДМДК при повторном</w:t>
      </w:r>
    </w:p>
    <w:p w:rsidR="00E12B63" w:rsidRDefault="00E12B63">
      <w:pPr>
        <w:pStyle w:val="ConsPlusTitle"/>
        <w:jc w:val="center"/>
      </w:pPr>
      <w:r>
        <w:t>вводе продукции, ювелирных изделий в оборот</w:t>
      </w:r>
    </w:p>
    <w:p w:rsidR="00E12B63" w:rsidRDefault="00E12B63">
      <w:pPr>
        <w:pStyle w:val="ConsPlusNormal"/>
        <w:jc w:val="both"/>
      </w:pPr>
    </w:p>
    <w:p w:rsidR="00E12B63" w:rsidRDefault="00E12B63">
      <w:pPr>
        <w:pStyle w:val="ConsPlusNormal"/>
        <w:ind w:firstLine="540"/>
        <w:jc w:val="both"/>
      </w:pPr>
      <w:r>
        <w:t xml:space="preserve">21. Для дальнейшего оборота продукции, ювелирных изделий, ранее выведенных из оборота, </w:t>
      </w:r>
      <w:r>
        <w:lastRenderedPageBreak/>
        <w:t>заинтересованный участник оборота продукции, ювелирных изделий выполняет повторный ввод этой продукции, ювелирных изделий в оборот.</w:t>
      </w:r>
    </w:p>
    <w:p w:rsidR="00E12B63" w:rsidRDefault="00E12B63">
      <w:pPr>
        <w:pStyle w:val="ConsPlusNormal"/>
        <w:spacing w:before="200"/>
        <w:ind w:firstLine="540"/>
        <w:jc w:val="both"/>
      </w:pPr>
      <w:r>
        <w:t xml:space="preserve">22. Для повторного ввода продукции, ювелирных изделий в оборот участник оборота продукции, ювелирных изделий направляет оператору уведомление о восстановлении в обороте продукции, ювелирных изделий, которое помимо сведений, указанных в </w:t>
      </w:r>
      <w:hyperlink w:anchor="P233">
        <w:r>
          <w:rPr>
            <w:color w:val="0000FF"/>
          </w:rPr>
          <w:t>пункте 20</w:t>
        </w:r>
      </w:hyperlink>
      <w:r>
        <w:t xml:space="preserve"> настоящих Правил, должно содержать следующие сведения:</w:t>
      </w:r>
    </w:p>
    <w:p w:rsidR="00E12B63" w:rsidRDefault="00E12B63">
      <w:pPr>
        <w:pStyle w:val="ConsPlusNormal"/>
        <w:spacing w:before="200"/>
        <w:ind w:firstLine="540"/>
        <w:jc w:val="both"/>
      </w:pPr>
      <w:r>
        <w:t>а) реквизиты документа, на основании которого осуществляется повторный ввод продукции, ювелирных изделий в оборот;</w:t>
      </w:r>
    </w:p>
    <w:p w:rsidR="00E12B63" w:rsidRDefault="00E12B63">
      <w:pPr>
        <w:pStyle w:val="ConsPlusNormal"/>
        <w:spacing w:before="200"/>
        <w:ind w:firstLine="540"/>
        <w:jc w:val="both"/>
      </w:pPr>
      <w:r>
        <w:t>б) причина повторного ввода продукции, ювелирных изделий в оборот:</w:t>
      </w:r>
    </w:p>
    <w:p w:rsidR="00E12B63" w:rsidRDefault="00E12B63">
      <w:pPr>
        <w:pStyle w:val="ConsPlusNormal"/>
        <w:spacing w:before="200"/>
        <w:ind w:firstLine="540"/>
        <w:jc w:val="both"/>
      </w:pPr>
      <w:r>
        <w:t>ввод в оборот ювелирных изделий, ранее выведенных из оборота путем розничной реализации;</w:t>
      </w:r>
    </w:p>
    <w:p w:rsidR="00E12B63" w:rsidRDefault="00E12B63">
      <w:pPr>
        <w:pStyle w:val="ConsPlusNormal"/>
        <w:spacing w:before="200"/>
        <w:ind w:firstLine="540"/>
        <w:jc w:val="both"/>
      </w:pPr>
      <w:r>
        <w:t>ввод в оборот конфискованных продукции, ювелирных изделий;</w:t>
      </w:r>
    </w:p>
    <w:p w:rsidR="00E12B63" w:rsidRDefault="00E12B63">
      <w:pPr>
        <w:pStyle w:val="ConsPlusNormal"/>
        <w:spacing w:before="200"/>
        <w:ind w:firstLine="540"/>
        <w:jc w:val="both"/>
      </w:pPr>
      <w:r>
        <w:t>ввод в оборот продукции, ювелирных изделий при обнаружении излишков;</w:t>
      </w:r>
    </w:p>
    <w:p w:rsidR="00E12B63" w:rsidRDefault="00E12B63">
      <w:pPr>
        <w:pStyle w:val="ConsPlusNormal"/>
        <w:spacing w:before="200"/>
        <w:ind w:firstLine="540"/>
        <w:jc w:val="both"/>
      </w:pPr>
      <w:r>
        <w:t>реализация на внутреннем рынке продукции, ювелирных изделий из Государственного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субъектов Российской Федерации.</w:t>
      </w:r>
    </w:p>
    <w:p w:rsidR="00E12B63" w:rsidRDefault="00E12B63">
      <w:pPr>
        <w:pStyle w:val="ConsPlusNormal"/>
        <w:spacing w:before="200"/>
        <w:ind w:firstLine="540"/>
        <w:jc w:val="both"/>
      </w:pPr>
      <w:r>
        <w:t>23. Уведомление направляется оператору в срок не более 3 рабочих дней со дня приобретения участником оборота продукции, ювелирных изделий либо возникновения оснований для повторного ввода продукции, ювелирных изделий в оборот.</w:t>
      </w:r>
    </w:p>
    <w:p w:rsidR="00E12B63" w:rsidRDefault="00E12B63">
      <w:pPr>
        <w:pStyle w:val="ConsPlusNormal"/>
        <w:spacing w:before="200"/>
        <w:ind w:firstLine="540"/>
        <w:jc w:val="both"/>
      </w:pPr>
      <w:r>
        <w:t>24. Комиссионер, ломбард, скупка должны обеспечить маркировку в соответствии с настоящими Правилами ювелирных изделий, принятых от граждан (физических лиц), предназначенных для реализации в соответствии с законодательством Российской Федерации, до предложения этих изделий для продажи.</w:t>
      </w:r>
    </w:p>
    <w:p w:rsidR="00E12B63" w:rsidRDefault="00E12B63">
      <w:pPr>
        <w:pStyle w:val="ConsPlusNormal"/>
        <w:spacing w:before="200"/>
        <w:ind w:firstLine="540"/>
        <w:jc w:val="both"/>
      </w:pPr>
      <w:r>
        <w:t>25. Участники оборота ювелирных изделий должны обеспечить маркировку ранее маркированного ювелирного изделия (повторную маркировку) в случае утраты или повреждения средств идентификации ювелирного изделия, исключающего возможность их считывания.</w:t>
      </w:r>
    </w:p>
    <w:p w:rsidR="00E12B63" w:rsidRDefault="00E12B63">
      <w:pPr>
        <w:pStyle w:val="ConsPlusNormal"/>
        <w:jc w:val="both"/>
      </w:pPr>
    </w:p>
    <w:p w:rsidR="00E12B63" w:rsidRDefault="00E12B63">
      <w:pPr>
        <w:pStyle w:val="ConsPlusTitle"/>
        <w:jc w:val="center"/>
        <w:outlineLvl w:val="1"/>
      </w:pPr>
      <w:r>
        <w:t>VI. Требования к средствам идентификации, способам</w:t>
      </w:r>
    </w:p>
    <w:p w:rsidR="00E12B63" w:rsidRDefault="00E12B63">
      <w:pPr>
        <w:pStyle w:val="ConsPlusTitle"/>
        <w:jc w:val="center"/>
      </w:pPr>
      <w:r>
        <w:t>их формирования и нанесения</w:t>
      </w:r>
    </w:p>
    <w:p w:rsidR="00E12B63" w:rsidRDefault="00E12B63">
      <w:pPr>
        <w:pStyle w:val="ConsPlusNormal"/>
        <w:jc w:val="both"/>
      </w:pPr>
    </w:p>
    <w:p w:rsidR="00E12B63" w:rsidRDefault="00E12B63">
      <w:pPr>
        <w:pStyle w:val="ConsPlusNormal"/>
        <w:ind w:firstLine="540"/>
        <w:jc w:val="both"/>
      </w:pPr>
      <w:r>
        <w:t>26. В целях формирования средств идентификации продукции, ювелирных изделий ГИИС ДМДК формирует уникальные идентификационные номера и идентификационный номер партии.</w:t>
      </w:r>
    </w:p>
    <w:p w:rsidR="00E12B63" w:rsidRDefault="00E12B63">
      <w:pPr>
        <w:pStyle w:val="ConsPlusNormal"/>
        <w:spacing w:before="200"/>
        <w:ind w:firstLine="540"/>
        <w:jc w:val="both"/>
      </w:pPr>
      <w:r>
        <w:t>Оператор передает уникальные идентификационные номера:</w:t>
      </w:r>
    </w:p>
    <w:p w:rsidR="00E12B63" w:rsidRDefault="00E12B63">
      <w:pPr>
        <w:pStyle w:val="ConsPlusNormal"/>
        <w:spacing w:before="200"/>
        <w:ind w:firstLine="540"/>
        <w:jc w:val="both"/>
      </w:pPr>
      <w:r>
        <w:t>Федеральной пробирной палате на основании ее заявки для маркировки ювелирных изделий (с преобразованием уникальных идентификационных номеров в двухмерные штриховые коды) одновременно с их клеймением;</w:t>
      </w:r>
    </w:p>
    <w:p w:rsidR="00E12B63" w:rsidRDefault="00E12B63">
      <w:pPr>
        <w:pStyle w:val="ConsPlusNormal"/>
        <w:spacing w:before="200"/>
        <w:ind w:firstLine="540"/>
        <w:jc w:val="both"/>
      </w:pPr>
      <w:r>
        <w:t>участникам оборота продукции, ювелирных изделий (за исключением организаций, имеющих право осуществлять аффинаж драгоценных металлов) на основании их заявок посредством электронного обмена в случае ввода в оборот стандартных и мерных слитков аффинированных драгоценных металлов, заявленных в качестве остатков, а также в случае их ввоза в Российскую Федерацию из государств, не входящих в Евразийский экономический союз, и перемещения на территорию Российской Федерации из государств - членов Евразийского экономического союза для их идентификации в ГИИС ДМДК без нанесения уникальных идентификационных номеров и двухмерных штриховых кодов на документы о качестве (паспорта, сертификаты);</w:t>
      </w:r>
    </w:p>
    <w:p w:rsidR="00E12B63" w:rsidRDefault="00E12B63">
      <w:pPr>
        <w:pStyle w:val="ConsPlusNormal"/>
        <w:jc w:val="both"/>
      </w:pPr>
      <w:r>
        <w:t xml:space="preserve">(в ред. </w:t>
      </w:r>
      <w:hyperlink r:id="rId46">
        <w:r>
          <w:rPr>
            <w:color w:val="0000FF"/>
          </w:rPr>
          <w:t>Постановления</w:t>
        </w:r>
      </w:hyperlink>
      <w:r>
        <w:t xml:space="preserve"> Правительства РФ от 02.04.2022 N 576)</w:t>
      </w:r>
    </w:p>
    <w:p w:rsidR="00E12B63" w:rsidRDefault="00E12B63">
      <w:pPr>
        <w:pStyle w:val="ConsPlusNormal"/>
        <w:spacing w:before="200"/>
        <w:ind w:firstLine="540"/>
        <w:jc w:val="both"/>
      </w:pPr>
      <w:r>
        <w:t>организациям, имеющим право осуществлять аффинаж драгоценных металлов, на основании их заявок посредством электронного обмена в случае ввода в оборот стандартных и мерных слитков аффинированных драгоценных металлов для их идентификации в ГИИС ДМДК, а также нанесения уникальных идентификационных номеров и двухмерных штриховых кодов на документы о качестве (паспорта, сертификаты);</w:t>
      </w:r>
    </w:p>
    <w:p w:rsidR="00E12B63" w:rsidRDefault="00E12B63">
      <w:pPr>
        <w:pStyle w:val="ConsPlusNormal"/>
        <w:jc w:val="both"/>
      </w:pPr>
      <w:r>
        <w:t xml:space="preserve">(абзац введен </w:t>
      </w:r>
      <w:hyperlink r:id="rId47">
        <w:r>
          <w:rPr>
            <w:color w:val="0000FF"/>
          </w:rPr>
          <w:t>Постановлением</w:t>
        </w:r>
      </w:hyperlink>
      <w:r>
        <w:t xml:space="preserve"> Правительства РФ от 02.04.2022 N 576)</w:t>
      </w:r>
    </w:p>
    <w:p w:rsidR="00E12B63" w:rsidRDefault="00E12B63">
      <w:pPr>
        <w:pStyle w:val="ConsPlusNormal"/>
        <w:spacing w:before="200"/>
        <w:ind w:firstLine="540"/>
        <w:jc w:val="both"/>
      </w:pPr>
      <w:r>
        <w:lastRenderedPageBreak/>
        <w:t>производителям серебряных и других изделий на основании их заявок посредством электронного обмена для нанесения на бирки, ярлыки этих изделий;</w:t>
      </w:r>
    </w:p>
    <w:p w:rsidR="00E12B63" w:rsidRDefault="00E12B63">
      <w:pPr>
        <w:pStyle w:val="ConsPlusNormal"/>
        <w:spacing w:before="200"/>
        <w:ind w:firstLine="540"/>
        <w:jc w:val="both"/>
      </w:pPr>
      <w:r>
        <w:t>импортерам ювелирных изделий на основании их заявок посредством электронного обмена для нанесения на бирки, ярлыки этих изделий;</w:t>
      </w:r>
    </w:p>
    <w:p w:rsidR="00E12B63" w:rsidRDefault="00E12B63">
      <w:pPr>
        <w:pStyle w:val="ConsPlusNormal"/>
        <w:spacing w:before="200"/>
        <w:ind w:firstLine="540"/>
        <w:jc w:val="both"/>
      </w:pPr>
      <w:r>
        <w:t>участникам оборота ювелирных изделий до 28 февраля 2023 г. для нанесения на материальный носитель в виде дополнительной бирки или ярлыка. Уникальные идентификационные номера на немаркированные ювелирные изделия передаются участником оборота ювелирных изделий Федеральной пробирной палате для их маркировки.</w:t>
      </w:r>
    </w:p>
    <w:p w:rsidR="00E12B63" w:rsidRDefault="000663F6">
      <w:pPr>
        <w:pStyle w:val="ConsPlusNormal"/>
        <w:spacing w:before="200"/>
        <w:ind w:firstLine="540"/>
        <w:jc w:val="both"/>
      </w:pPr>
      <w:hyperlink r:id="rId48">
        <w:r w:rsidR="00E12B63">
          <w:rPr>
            <w:color w:val="0000FF"/>
          </w:rPr>
          <w:t>Структура</w:t>
        </w:r>
      </w:hyperlink>
      <w:r w:rsidR="00E12B63">
        <w:t xml:space="preserve"> сведений, вносимых в заявку на получение уникального идентификационного номера, </w:t>
      </w:r>
      <w:hyperlink r:id="rId49">
        <w:r w:rsidR="00E12B63">
          <w:rPr>
            <w:color w:val="0000FF"/>
          </w:rPr>
          <w:t>порядок</w:t>
        </w:r>
      </w:hyperlink>
      <w:r w:rsidR="00E12B63">
        <w:t xml:space="preserve"> ее формирования и получения подтверждения о ее принятии определяются Федеральной пробирной палатой.</w:t>
      </w:r>
    </w:p>
    <w:p w:rsidR="00E12B63" w:rsidRDefault="00E12B63">
      <w:pPr>
        <w:pStyle w:val="ConsPlusNormal"/>
        <w:spacing w:before="200"/>
        <w:ind w:firstLine="540"/>
        <w:jc w:val="both"/>
      </w:pPr>
      <w:r>
        <w:t>Идентификационный номер партии автоматически присваивается продукции в момент регистрации в ГИИС ДМДК участником оборота продукции, ювелирных изделий факта ее оборота либо передается оператором ГИИС ДМДК по запросу участников оборота продукции, ювелирных изделий.</w:t>
      </w:r>
    </w:p>
    <w:p w:rsidR="00E12B63" w:rsidRDefault="00E12B63">
      <w:pPr>
        <w:pStyle w:val="ConsPlusNormal"/>
        <w:jc w:val="both"/>
      </w:pPr>
      <w:r>
        <w:t xml:space="preserve">(в ред. </w:t>
      </w:r>
      <w:hyperlink r:id="rId50">
        <w:r>
          <w:rPr>
            <w:color w:val="0000FF"/>
          </w:rPr>
          <w:t>Постановления</w:t>
        </w:r>
      </w:hyperlink>
      <w:r>
        <w:t xml:space="preserve"> Правительства РФ от 02.04.2022 N 576)</w:t>
      </w:r>
    </w:p>
    <w:p w:rsidR="00E12B63" w:rsidRDefault="00E12B63">
      <w:pPr>
        <w:pStyle w:val="ConsPlusNormal"/>
        <w:spacing w:before="200"/>
        <w:ind w:firstLine="540"/>
        <w:jc w:val="both"/>
      </w:pPr>
      <w:r>
        <w:t>27. Уникальный идентификационный номер и идентификационный номер партии состоят из 16 цифр и формируются автоматически программными средствами ГИИС ДМДК. ГИИС ДМДК не допускает повторного формирования (генерации) уникального идентификационного номера, идентификационного номера партии.</w:t>
      </w:r>
    </w:p>
    <w:p w:rsidR="00E12B63" w:rsidRDefault="00E12B63">
      <w:pPr>
        <w:pStyle w:val="ConsPlusNormal"/>
        <w:spacing w:before="200"/>
        <w:ind w:firstLine="540"/>
        <w:jc w:val="both"/>
      </w:pPr>
      <w:r>
        <w:t>Порядок формирования идентификационного номера партии аналогичен порядку формирования уникального идентификационного номера.</w:t>
      </w:r>
    </w:p>
    <w:p w:rsidR="00E12B63" w:rsidRDefault="00E12B63">
      <w:pPr>
        <w:pStyle w:val="ConsPlusNormal"/>
        <w:spacing w:before="200"/>
        <w:ind w:firstLine="540"/>
        <w:jc w:val="both"/>
      </w:pPr>
      <w:r>
        <w:t xml:space="preserve">28. Уникальный идентификационный номер и соответствующий ему двухмерный штриховой код наносятся на материальный носитель в соответствии с требованиями национального стандарта Российской Федерации </w:t>
      </w:r>
      <w:hyperlink r:id="rId51">
        <w:r>
          <w:rPr>
            <w:color w:val="0000FF"/>
          </w:rPr>
          <w:t>ГОСТ Р ИСО/МЭК 16022-2008</w:t>
        </w:r>
      </w:hyperlink>
      <w:r>
        <w:t xml:space="preserve"> "Автоматическая идентификация. Кодирование штриховое. Спецификация символики </w:t>
      </w:r>
      <w:proofErr w:type="spellStart"/>
      <w:r>
        <w:t>Data</w:t>
      </w:r>
      <w:proofErr w:type="spellEnd"/>
      <w:r>
        <w:t xml:space="preserve"> </w:t>
      </w:r>
      <w:proofErr w:type="spellStart"/>
      <w:r>
        <w:t>Matrix</w:t>
      </w:r>
      <w:proofErr w:type="spellEnd"/>
      <w:r>
        <w:t xml:space="preserve">". Средство идентификации в виде двухмерного штрихового кода наносится непосредственно на ювелирное изделие в соответствии с </w:t>
      </w:r>
      <w:hyperlink r:id="rId52">
        <w:r>
          <w:rPr>
            <w:color w:val="0000FF"/>
          </w:rPr>
          <w:t>ГОСТ Р 57302-2016</w:t>
        </w:r>
      </w:hyperlink>
      <w:r>
        <w:t xml:space="preserve"> "Информационные технологии. Технологии автоматической идентификации и сбора данных. Прямое маркирование изделий. Требования к качеству символов </w:t>
      </w:r>
      <w:proofErr w:type="spellStart"/>
      <w:r>
        <w:t>Data</w:t>
      </w:r>
      <w:proofErr w:type="spellEnd"/>
      <w:r>
        <w:t xml:space="preserve"> </w:t>
      </w:r>
      <w:proofErr w:type="spellStart"/>
      <w:r>
        <w:t>Matrix</w:t>
      </w:r>
      <w:proofErr w:type="spellEnd"/>
      <w:r>
        <w:t>, полученных интрузивным маркированием".</w:t>
      </w:r>
    </w:p>
    <w:p w:rsidR="00E12B63" w:rsidRDefault="00E12B63">
      <w:pPr>
        <w:pStyle w:val="ConsPlusNormal"/>
        <w:spacing w:before="200"/>
        <w:ind w:firstLine="540"/>
        <w:jc w:val="both"/>
      </w:pPr>
      <w:r>
        <w:t>Нанесение двухмерного штрихового кода и уникального идентификационного номера в сочетании с номером слитка на материальные носители, сопровождающие стандартные и мерные слитки аффинированных драгоценных металлов (паспорта, сертификаты), осуществляется аффинажной организацией. Нанесение двухмерного штрихового кода и уникального идентификационного номера на поверхности стандартных и мерных слитков аффинированных драгоценных металлов не допускается.</w:t>
      </w:r>
    </w:p>
    <w:p w:rsidR="00E12B63" w:rsidRDefault="00E12B63">
      <w:pPr>
        <w:pStyle w:val="ConsPlusNormal"/>
        <w:jc w:val="both"/>
      </w:pPr>
      <w:r>
        <w:t xml:space="preserve">(в ред. </w:t>
      </w:r>
      <w:hyperlink r:id="rId53">
        <w:r>
          <w:rPr>
            <w:color w:val="0000FF"/>
          </w:rPr>
          <w:t>Постановления</w:t>
        </w:r>
      </w:hyperlink>
      <w:r>
        <w:t xml:space="preserve"> Правительства РФ от 02.04.2022 N 576)</w:t>
      </w:r>
    </w:p>
    <w:p w:rsidR="00E12B63" w:rsidRDefault="00E12B63">
      <w:pPr>
        <w:pStyle w:val="ConsPlusNormal"/>
        <w:spacing w:before="200"/>
        <w:ind w:firstLine="540"/>
        <w:jc w:val="both"/>
      </w:pPr>
      <w:r>
        <w:t>Нанесение двухмерного штрихового кода и уникального идентификационного номера на материальные носители, сопровождающие ювелирные изделия, осуществляется участником оборота указанных изделий.</w:t>
      </w:r>
    </w:p>
    <w:p w:rsidR="00E12B63" w:rsidRDefault="00E12B63">
      <w:pPr>
        <w:pStyle w:val="ConsPlusNormal"/>
        <w:spacing w:before="200"/>
        <w:ind w:firstLine="540"/>
        <w:jc w:val="both"/>
      </w:pPr>
      <w:r>
        <w:t>Нанесение двухмерного штрихового кода непосредственно на ювелирные изделия одновременно с клеймением таких изделий осуществляется Федеральной пробирной палатой.</w:t>
      </w:r>
    </w:p>
    <w:p w:rsidR="00E12B63" w:rsidRDefault="00E12B63">
      <w:pPr>
        <w:pStyle w:val="ConsPlusNormal"/>
        <w:spacing w:before="200"/>
        <w:ind w:firstLine="540"/>
        <w:jc w:val="both"/>
      </w:pPr>
      <w:r>
        <w:t>В случае если в составе сопровождающих стандартные или мерные слитки аффинированных драгоценных металлов документов о качестве имеются паспорт и сертификат, двухмерный штриховой код и уникальный идентификационный номер наносятся только на сертификат.</w:t>
      </w:r>
    </w:p>
    <w:p w:rsidR="00E12B63" w:rsidRDefault="00E12B63">
      <w:pPr>
        <w:pStyle w:val="ConsPlusNormal"/>
        <w:jc w:val="both"/>
      </w:pPr>
      <w:r>
        <w:t xml:space="preserve">(абзац введен </w:t>
      </w:r>
      <w:hyperlink r:id="rId54">
        <w:r>
          <w:rPr>
            <w:color w:val="0000FF"/>
          </w:rPr>
          <w:t>Постановлением</w:t>
        </w:r>
      </w:hyperlink>
      <w:r>
        <w:t xml:space="preserve"> Правительства РФ от 02.04.2022 N 576)</w:t>
      </w:r>
    </w:p>
    <w:p w:rsidR="00E12B63" w:rsidRDefault="00E12B63">
      <w:pPr>
        <w:pStyle w:val="ConsPlusNormal"/>
        <w:spacing w:before="200"/>
        <w:ind w:firstLine="540"/>
        <w:jc w:val="both"/>
      </w:pPr>
      <w:r>
        <w:t>Нанесение идентификационного номера партии на материальный носитель, сопровождающий продукцию, осуществляется участником оборота продукции.</w:t>
      </w:r>
    </w:p>
    <w:p w:rsidR="00E12B63" w:rsidRDefault="00E12B63">
      <w:pPr>
        <w:pStyle w:val="ConsPlusNormal"/>
        <w:spacing w:before="200"/>
        <w:ind w:firstLine="540"/>
        <w:jc w:val="both"/>
      </w:pPr>
      <w:r>
        <w:t>29. Оператор в течение 4 часов с момента регистрации заявки в ГИИС ДМДК посредством ГИИС ДМДК формирует (генерирует) указанное в заявке количество уникальных идентификационных номеров.</w:t>
      </w:r>
    </w:p>
    <w:p w:rsidR="00E12B63" w:rsidRDefault="00E12B63">
      <w:pPr>
        <w:pStyle w:val="ConsPlusNormal"/>
        <w:spacing w:before="200"/>
        <w:ind w:firstLine="540"/>
        <w:jc w:val="both"/>
      </w:pPr>
      <w:r>
        <w:lastRenderedPageBreak/>
        <w:t>30. Датой получения уникального идентификационного номера считается дата направления оператором участнику оборота продукции, ювелирных изделий, Федеральной пробирной палате подписанного усиленной квалифицированной электронной подписью уведомления о возможности преобразования в двухмерный штриховой код уникального идентификационного номера, заказанного в соответствии с заявкой на получение уникального идентификационного номера. Указанное уведомление оператор направляет путем его размещения в личном кабинете участника оборота продукции, ювелирных изделий с указанием даты его размещения.</w:t>
      </w:r>
    </w:p>
    <w:p w:rsidR="00E12B63" w:rsidRDefault="000663F6">
      <w:pPr>
        <w:pStyle w:val="ConsPlusNormal"/>
        <w:spacing w:before="200"/>
        <w:ind w:firstLine="540"/>
        <w:jc w:val="both"/>
      </w:pPr>
      <w:hyperlink r:id="rId55">
        <w:r w:rsidR="00E12B63">
          <w:rPr>
            <w:color w:val="0000FF"/>
          </w:rPr>
          <w:t>Форма</w:t>
        </w:r>
      </w:hyperlink>
      <w:r w:rsidR="00E12B63">
        <w:t xml:space="preserve"> уведомления определяется Федеральной пробирной палатой.</w:t>
      </w:r>
    </w:p>
    <w:p w:rsidR="00E12B63" w:rsidRDefault="00E12B63">
      <w:pPr>
        <w:pStyle w:val="ConsPlusNormal"/>
        <w:spacing w:before="200"/>
        <w:ind w:firstLine="540"/>
        <w:jc w:val="both"/>
      </w:pPr>
      <w:r>
        <w:t>31. Участник оборота ювелирных изделий не позднее 30 календарных дней со дня получения уникальных идентификационных номеров обеспечивает их преобразование в двухмерные штриховые коды посредством их нанесения на материальные носители или представления в Федеральную пробирную палату для их маркировки, за исключением уникальных идентификационных номеров, полученных на заявленные остатки ювелирных изделий. Срок преобразования уникального идентификационного номера в двухмерный штриховой код по остаткам ювелирных изделий составляет 90 дней.</w:t>
      </w:r>
    </w:p>
    <w:p w:rsidR="00E12B63" w:rsidRDefault="00E12B63">
      <w:pPr>
        <w:pStyle w:val="ConsPlusNormal"/>
        <w:spacing w:before="200"/>
        <w:ind w:firstLine="540"/>
        <w:jc w:val="both"/>
      </w:pPr>
      <w:r>
        <w:t>Участник оборота продукции (за исключением организаций, имеющих право осуществлять аффинаж драгоценных металлов) не позднее 10-го календарного дня со дня получения уникальных идентификационных номеров соотносит их с конкретными стандартными или мерными слитками аффинированных драгоценных металлов в ГИИС ДМДК без нанесения уникальных идентификационных номеров и двухмерных штриховых кодов на документы о качестве (паспорта, сертификаты).</w:t>
      </w:r>
    </w:p>
    <w:p w:rsidR="00E12B63" w:rsidRDefault="00E12B63">
      <w:pPr>
        <w:pStyle w:val="ConsPlusNormal"/>
        <w:jc w:val="both"/>
      </w:pPr>
      <w:r>
        <w:t xml:space="preserve">(абзац введен </w:t>
      </w:r>
      <w:hyperlink r:id="rId56">
        <w:r>
          <w:rPr>
            <w:color w:val="0000FF"/>
          </w:rPr>
          <w:t>Постановлением</w:t>
        </w:r>
      </w:hyperlink>
      <w:r>
        <w:t xml:space="preserve"> Правительства РФ от 02.04.2022 N 576)</w:t>
      </w:r>
    </w:p>
    <w:p w:rsidR="00E12B63" w:rsidRDefault="00E12B63">
      <w:pPr>
        <w:pStyle w:val="ConsPlusNormal"/>
        <w:spacing w:before="200"/>
        <w:ind w:firstLine="540"/>
        <w:jc w:val="both"/>
      </w:pPr>
      <w:r>
        <w:t>Уникальные идентификационные номера, не преобразованные (не соотнесенные с конкретными стандартными или мерными слитками аффинированных драгоценных металлов в ГИИС ДМДК) в указанные сроки, аннулируются в автоматическом режиме.</w:t>
      </w:r>
    </w:p>
    <w:p w:rsidR="00E12B63" w:rsidRDefault="00E12B63">
      <w:pPr>
        <w:pStyle w:val="ConsPlusNormal"/>
        <w:jc w:val="both"/>
      </w:pPr>
      <w:r>
        <w:t xml:space="preserve">(в ред. </w:t>
      </w:r>
      <w:hyperlink r:id="rId57">
        <w:r>
          <w:rPr>
            <w:color w:val="0000FF"/>
          </w:rPr>
          <w:t>Постановления</w:t>
        </w:r>
      </w:hyperlink>
      <w:r>
        <w:t xml:space="preserve"> Правительства РФ от 02.04.2022 N 576)</w:t>
      </w:r>
    </w:p>
    <w:p w:rsidR="00E12B63" w:rsidRDefault="00E12B63">
      <w:pPr>
        <w:pStyle w:val="ConsPlusNormal"/>
        <w:spacing w:before="200"/>
        <w:ind w:firstLine="540"/>
        <w:jc w:val="both"/>
      </w:pPr>
      <w:r>
        <w:t>В ГИИС ДМДК осуществляется регистрация сведений о преобразовании (нанесении) уникальных идентификационных номеров в двухмерные штриховые коды участником оборота ювелирных изделий, Федеральной пробирной палатой, в результате которой ГИИС ДМДК формирует отчет о нанесении средств идентификации, содержащий информацию о дате и времени указанного нанесения.</w:t>
      </w:r>
    </w:p>
    <w:p w:rsidR="00E12B63" w:rsidRDefault="00E12B63">
      <w:pPr>
        <w:pStyle w:val="ConsPlusNormal"/>
        <w:spacing w:before="200"/>
        <w:ind w:firstLine="540"/>
        <w:jc w:val="both"/>
      </w:pPr>
      <w:r>
        <w:t>Сведения о преобразовании (нанесении) уникального идентификационного номера могут быть зарегистрированы участником оборота ювелирных изделий через личный кабинет или автоматизировано с использованием единого формата обмена данными, утверждаемого оператором.</w:t>
      </w:r>
    </w:p>
    <w:p w:rsidR="00E12B63" w:rsidRDefault="00E12B63">
      <w:pPr>
        <w:pStyle w:val="ConsPlusNormal"/>
        <w:spacing w:before="200"/>
        <w:ind w:firstLine="540"/>
        <w:jc w:val="both"/>
      </w:pPr>
      <w:r>
        <w:t>32. В регистрации в ГИИС ДМДК сведений о преобразовании (нанесении) средств идентификации отказывается, если:</w:t>
      </w:r>
    </w:p>
    <w:p w:rsidR="00E12B63" w:rsidRDefault="00E12B63">
      <w:pPr>
        <w:pStyle w:val="ConsPlusNormal"/>
        <w:spacing w:before="200"/>
        <w:ind w:firstLine="540"/>
        <w:jc w:val="both"/>
      </w:pPr>
      <w:r>
        <w:t>средства идентификации, указанные в уведомлении о нанесении средств идентификации, отсутствуют в реестре средств идентификации ГИИС ДМДК;</w:t>
      </w:r>
    </w:p>
    <w:p w:rsidR="00E12B63" w:rsidRDefault="00E12B63">
      <w:pPr>
        <w:pStyle w:val="ConsPlusNormal"/>
        <w:spacing w:before="200"/>
        <w:ind w:firstLine="540"/>
        <w:jc w:val="both"/>
      </w:pPr>
      <w:r>
        <w:t>уведомление о нанесении средств идентификации представлено по истечении 30 рабочих дней (для остатков ювелирных изделий - по истечении 90 дней) со дня генерации уникального идентификационного номера.</w:t>
      </w:r>
    </w:p>
    <w:p w:rsidR="00E12B63" w:rsidRDefault="00E12B63">
      <w:pPr>
        <w:pStyle w:val="ConsPlusNormal"/>
        <w:spacing w:before="200"/>
        <w:ind w:firstLine="540"/>
        <w:jc w:val="both"/>
      </w:pPr>
      <w:r>
        <w:t>Участник оборота продукции, ювелирных изделий может запросить новые уникальные идентификационные номера согласно настоящим Правилам.</w:t>
      </w:r>
    </w:p>
    <w:p w:rsidR="00E12B63" w:rsidRDefault="00E12B63">
      <w:pPr>
        <w:pStyle w:val="ConsPlusNormal"/>
        <w:spacing w:before="200"/>
        <w:ind w:firstLine="540"/>
        <w:jc w:val="both"/>
      </w:pPr>
      <w:r>
        <w:t>33. В случае вывоза продукции, ювелирных изделий из Российской Федерации нанесение средств идентификации осуществляется до представления продукции, ювелирных изделий для прохождения государственного контроля при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 осуществляемого Федеральной пробирной палатой и Гохраном России, в порядке, установленном правом Евразийского экономического союза, с учетом особенностей, определяемых Президентом Российской Федерации.</w:t>
      </w:r>
    </w:p>
    <w:p w:rsidR="00E12B63" w:rsidRDefault="00E12B63">
      <w:pPr>
        <w:pStyle w:val="ConsPlusNormal"/>
        <w:spacing w:before="200"/>
        <w:ind w:firstLine="540"/>
        <w:jc w:val="both"/>
      </w:pPr>
      <w:r>
        <w:t xml:space="preserve">В случае ввоза ювелирных изделий, подлежащих маркировке в соответствии с настоящими </w:t>
      </w:r>
      <w:r>
        <w:lastRenderedPageBreak/>
        <w:t>Правилами, в Российскую Федерацию из государств, не входящих в Евразийский экономический союз:</w:t>
      </w:r>
    </w:p>
    <w:p w:rsidR="00E12B63" w:rsidRDefault="00E12B63">
      <w:pPr>
        <w:pStyle w:val="ConsPlusNormal"/>
        <w:jc w:val="both"/>
      </w:pPr>
      <w:r>
        <w:t xml:space="preserve">(в ред. </w:t>
      </w:r>
      <w:hyperlink r:id="rId58">
        <w:r>
          <w:rPr>
            <w:color w:val="0000FF"/>
          </w:rPr>
          <w:t>Постановления</w:t>
        </w:r>
      </w:hyperlink>
      <w:r>
        <w:t xml:space="preserve"> Правительства РФ от 02.04.2022 N 576)</w:t>
      </w:r>
    </w:p>
    <w:p w:rsidR="00E12B63" w:rsidRDefault="00E12B63">
      <w:pPr>
        <w:pStyle w:val="ConsPlusNormal"/>
        <w:spacing w:before="200"/>
        <w:ind w:firstLine="540"/>
        <w:jc w:val="both"/>
      </w:pPr>
      <w:r>
        <w:t>нанесение уникального идентификационного номера на бирку или ярлык ювелирного изделия осуществляется до предъявления указанных ювелирных изделий для прохождения процедуры государственного контроля при ввозе в Российскую Федерацию из государств, не входящих в Евразийский экономический союз;</w:t>
      </w:r>
    </w:p>
    <w:p w:rsidR="00E12B63" w:rsidRDefault="00E12B63">
      <w:pPr>
        <w:pStyle w:val="ConsPlusNormal"/>
        <w:spacing w:before="200"/>
        <w:ind w:firstLine="540"/>
        <w:jc w:val="both"/>
      </w:pPr>
      <w:r>
        <w:t>предъявление ювелирных изделий, за исключением ювелирных изделий из серебра, для клеймения и маркировки путем нанесения средств идентификации непосредственно на них осуществляется не позднее рабочего дня, следующего за днем выпуска товаров для внутреннего потребления, в подразделение Федеральной пробирной палаты, расположенное в месте нахождения специализированных таможенных постов, наделенных компетенцией по совершенствованию таможенных операций в отношении продукции, ювелирных изделий.</w:t>
      </w:r>
    </w:p>
    <w:p w:rsidR="00E12B63" w:rsidRDefault="00E12B63">
      <w:pPr>
        <w:pStyle w:val="ConsPlusNormal"/>
        <w:spacing w:before="200"/>
        <w:ind w:firstLine="540"/>
        <w:jc w:val="both"/>
      </w:pPr>
      <w:r>
        <w:t xml:space="preserve">В случае ввоза в Российскую Федерацию из государств, не входящих в Евразийский экономический союз, продукции, указанной в </w:t>
      </w:r>
      <w:hyperlink r:id="rId59">
        <w:r>
          <w:rPr>
            <w:color w:val="0000FF"/>
          </w:rPr>
          <w:t>таблицах 1</w:t>
        </w:r>
      </w:hyperlink>
      <w:r>
        <w:t xml:space="preserve"> и </w:t>
      </w:r>
      <w:hyperlink r:id="rId60">
        <w:r>
          <w:rPr>
            <w:color w:val="0000FF"/>
          </w:rPr>
          <w:t>3 раздела 2.10</w:t>
        </w:r>
      </w:hyperlink>
      <w:r>
        <w:t xml:space="preserve">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 предусмотренного приложением N 2 к решению Коллегии Евразийской экономической комиссии от 21 апреля 2015 г. N 30 "О мерах нетарифного регулирования" (далее - перечень товаров), нанесение средств идентификации на материальный носитель, сопровождающий продукцию, осуществляется до предъявления указанной продукции для прохождения процедуры государственного контроля при ввозе в Российскую Федерацию из государств, не входящих в Евразийский экономический союз.</w:t>
      </w:r>
    </w:p>
    <w:p w:rsidR="00E12B63" w:rsidRDefault="00E12B63">
      <w:pPr>
        <w:pStyle w:val="ConsPlusNormal"/>
        <w:jc w:val="both"/>
      </w:pPr>
      <w:r>
        <w:t xml:space="preserve">(в ред. </w:t>
      </w:r>
      <w:hyperlink r:id="rId61">
        <w:r>
          <w:rPr>
            <w:color w:val="0000FF"/>
          </w:rPr>
          <w:t>Постановления</w:t>
        </w:r>
      </w:hyperlink>
      <w:r>
        <w:t xml:space="preserve"> Правительства РФ от 02.04.2022 N 576)</w:t>
      </w:r>
    </w:p>
    <w:p w:rsidR="00E12B63" w:rsidRDefault="00E12B63">
      <w:pPr>
        <w:pStyle w:val="ConsPlusNormal"/>
        <w:spacing w:before="200"/>
        <w:ind w:firstLine="540"/>
        <w:jc w:val="both"/>
      </w:pPr>
      <w:r>
        <w:t xml:space="preserve">В случае ввоза в Российскую Федерацию из государств, не входящих в Евразийский экономический союз, продукции, указанной в </w:t>
      </w:r>
      <w:hyperlink r:id="rId62">
        <w:r>
          <w:rPr>
            <w:color w:val="0000FF"/>
          </w:rPr>
          <w:t>таблице 2 раздела 2.10</w:t>
        </w:r>
      </w:hyperlink>
      <w:r>
        <w:t xml:space="preserve"> перечня товаров, нанесение средств идентификации на материальный носитель, сопровождающий продукцию, осуществляется участником оборота продукции до помещения продукции под таможенные процедуры, предусматривающие ввоз товаров на территорию Российской Федерации.</w:t>
      </w:r>
    </w:p>
    <w:p w:rsidR="00E12B63" w:rsidRDefault="00E12B63">
      <w:pPr>
        <w:pStyle w:val="ConsPlusNormal"/>
        <w:jc w:val="both"/>
      </w:pPr>
      <w:r>
        <w:t xml:space="preserve">(абзац введен </w:t>
      </w:r>
      <w:hyperlink r:id="rId63">
        <w:r>
          <w:rPr>
            <w:color w:val="0000FF"/>
          </w:rPr>
          <w:t>Постановлением</w:t>
        </w:r>
      </w:hyperlink>
      <w:r>
        <w:t xml:space="preserve"> Правительства РФ от 02.04.2022 N 576)</w:t>
      </w:r>
    </w:p>
    <w:p w:rsidR="00E12B63" w:rsidRDefault="00E12B63">
      <w:pPr>
        <w:pStyle w:val="ConsPlusNormal"/>
        <w:spacing w:before="200"/>
        <w:ind w:firstLine="540"/>
        <w:jc w:val="both"/>
      </w:pPr>
      <w:r>
        <w:t>В случае перемещения продукции, ювелирных изделий на территорию Российской Федерации с территорий государств - членов Евразийского экономического союза, нанесение средств идентификации осуществляется в течение 5 дней после перемещения продукции, ювелирных изделий на территорию Российской Федерации.</w:t>
      </w:r>
    </w:p>
    <w:p w:rsidR="00E12B63" w:rsidRDefault="00E12B63">
      <w:pPr>
        <w:pStyle w:val="ConsPlusNormal"/>
        <w:spacing w:before="200"/>
        <w:ind w:firstLine="540"/>
        <w:jc w:val="both"/>
      </w:pPr>
      <w:r>
        <w:t>В случае перемещения продукции, ювелирных изделий с территории Российской Федерации на территории государств - членов Евразийского экономического союза нанесение средств идентификации осуществляется до убытия продукции, ювелирных изделий с территории Российской Федерации.</w:t>
      </w:r>
    </w:p>
    <w:p w:rsidR="00E12B63" w:rsidRDefault="00E12B63">
      <w:pPr>
        <w:pStyle w:val="ConsPlusNormal"/>
        <w:spacing w:before="200"/>
        <w:ind w:firstLine="540"/>
        <w:jc w:val="both"/>
      </w:pPr>
      <w:r>
        <w:t xml:space="preserve">В случае вывоза необработанных природных алмазов с территории Российской Федерации на территории государств - членов Евразийского экономического союза нанесение средств идентификации осуществляется до проведения проверки соответствия представленной для вывоза партии необработанных природных алмазов документам и сведениям, представленным участником оборота продукции для получения сертификата </w:t>
      </w:r>
      <w:proofErr w:type="spellStart"/>
      <w:r>
        <w:t>Кимберлийского</w:t>
      </w:r>
      <w:proofErr w:type="spellEnd"/>
      <w:r>
        <w:t xml:space="preserve"> процесса.</w:t>
      </w:r>
    </w:p>
    <w:p w:rsidR="00E12B63" w:rsidRDefault="00E12B63">
      <w:pPr>
        <w:pStyle w:val="ConsPlusNormal"/>
        <w:spacing w:before="200"/>
        <w:ind w:firstLine="540"/>
        <w:jc w:val="both"/>
      </w:pPr>
      <w:r>
        <w:t xml:space="preserve">Действие настоящего пункта в части ввоза продукции, ювелирных изделий в Российскую Федерацию из государств, не входящих в Евразийский экономический союз, распространяется на продукцию, ювелирные изделия, коды </w:t>
      </w:r>
      <w:hyperlink r:id="rId64">
        <w:r>
          <w:rPr>
            <w:color w:val="0000FF"/>
          </w:rPr>
          <w:t>ТН</w:t>
        </w:r>
      </w:hyperlink>
      <w:r>
        <w:t xml:space="preserve"> ВЭД ЕАЭС которых определены в </w:t>
      </w:r>
      <w:hyperlink r:id="rId65">
        <w:r>
          <w:rPr>
            <w:color w:val="0000FF"/>
          </w:rPr>
          <w:t>разделах 2.9</w:t>
        </w:r>
      </w:hyperlink>
      <w:r>
        <w:t xml:space="preserve"> и </w:t>
      </w:r>
      <w:hyperlink r:id="rId66">
        <w:r>
          <w:rPr>
            <w:color w:val="0000FF"/>
          </w:rPr>
          <w:t>2.10</w:t>
        </w:r>
      </w:hyperlink>
      <w:r>
        <w:t xml:space="preserve"> перечня товаров.</w:t>
      </w:r>
    </w:p>
    <w:p w:rsidR="00E12B63" w:rsidRDefault="00E12B63">
      <w:pPr>
        <w:pStyle w:val="ConsPlusNormal"/>
        <w:jc w:val="both"/>
      </w:pPr>
      <w:r>
        <w:t xml:space="preserve">(в ред. </w:t>
      </w:r>
      <w:hyperlink r:id="rId67">
        <w:r>
          <w:rPr>
            <w:color w:val="0000FF"/>
          </w:rPr>
          <w:t>Постановления</w:t>
        </w:r>
      </w:hyperlink>
      <w:r>
        <w:t xml:space="preserve"> Правительства РФ от 02.04.2022 N 576)</w:t>
      </w:r>
    </w:p>
    <w:p w:rsidR="00E12B63" w:rsidRDefault="00E12B63">
      <w:pPr>
        <w:pStyle w:val="ConsPlusNormal"/>
        <w:spacing w:before="200"/>
        <w:ind w:firstLine="540"/>
        <w:jc w:val="both"/>
      </w:pPr>
      <w:r>
        <w:t xml:space="preserve">34. Двухмерный штриховой код, уникальный идентификационный номер и адрес сайта в сети "Интернет" для получения информации о конкретном ювелирном изделии посредством уникального идентификационного номера наносятся на материальный носитель в виде дополнительной бирки или ярлыка, прикрепляемой непосредственно к ювелирному изделию с ценником и биркой или ярлыком, оформленными в соответствии с </w:t>
      </w:r>
      <w:hyperlink r:id="rId68">
        <w:r>
          <w:rPr>
            <w:color w:val="0000FF"/>
          </w:rPr>
          <w:t>ОСТ 117-3-002-95</w:t>
        </w:r>
      </w:hyperlink>
      <w:r>
        <w:t>.</w:t>
      </w:r>
    </w:p>
    <w:p w:rsidR="00E12B63" w:rsidRDefault="00E12B63">
      <w:pPr>
        <w:pStyle w:val="ConsPlusNormal"/>
        <w:spacing w:before="200"/>
        <w:ind w:firstLine="540"/>
        <w:jc w:val="both"/>
      </w:pPr>
      <w:r>
        <w:t xml:space="preserve">В случае если двухмерный штриховой код, уникальный идентификационный номер и адрес </w:t>
      </w:r>
      <w:r>
        <w:lastRenderedPageBreak/>
        <w:t>сайта в сети "Интернет" для получения информации о конкретном ювелирном изделии посредством уникального идентификационного номера наносятся на ценник, прикрепленный непосредственно к такому изделию, дополнительная бирка или ярлык не требуются.</w:t>
      </w:r>
    </w:p>
    <w:p w:rsidR="00E12B63" w:rsidRDefault="00E12B63">
      <w:pPr>
        <w:pStyle w:val="ConsPlusNormal"/>
        <w:spacing w:before="200"/>
        <w:ind w:firstLine="540"/>
        <w:jc w:val="both"/>
      </w:pPr>
      <w:r>
        <w:t>35. В случае формирования партии ювелирных изделий средство идентификации наносится на упаковку, этикетку партии ювелирных изделий, а также на упаковку ювелирных изделий, входящих в состав этой партии изделий, или на бирку, ярлык и непосредственно на ювелирные изделия.</w:t>
      </w:r>
    </w:p>
    <w:p w:rsidR="00E12B63" w:rsidRDefault="00E12B63">
      <w:pPr>
        <w:pStyle w:val="ConsPlusNormal"/>
        <w:jc w:val="both"/>
      </w:pPr>
    </w:p>
    <w:p w:rsidR="00E12B63" w:rsidRDefault="00E12B63">
      <w:pPr>
        <w:pStyle w:val="ConsPlusTitle"/>
        <w:jc w:val="center"/>
        <w:outlineLvl w:val="1"/>
      </w:pPr>
      <w:r>
        <w:t>VII. Порядок представления информации в ГИИС ДМДК</w:t>
      </w:r>
    </w:p>
    <w:p w:rsidR="00E12B63" w:rsidRDefault="00E12B63">
      <w:pPr>
        <w:pStyle w:val="ConsPlusTitle"/>
        <w:jc w:val="center"/>
      </w:pPr>
      <w:r>
        <w:t>при обороте продукции, ювелирных изделий</w:t>
      </w:r>
    </w:p>
    <w:p w:rsidR="00E12B63" w:rsidRDefault="00E12B63">
      <w:pPr>
        <w:pStyle w:val="ConsPlusNormal"/>
        <w:jc w:val="both"/>
      </w:pPr>
    </w:p>
    <w:p w:rsidR="00E12B63" w:rsidRDefault="00E12B63">
      <w:pPr>
        <w:pStyle w:val="ConsPlusNormal"/>
        <w:ind w:firstLine="540"/>
        <w:jc w:val="both"/>
      </w:pPr>
      <w:r>
        <w:t>36. Участники оборота продукции, ювелирных изделий направляют информацию по каждому факту (случаю) оборота продукции, ювелирных изделий в ГИИС ДМДК не позднее 5-го календарного дня со дня его возникновения.</w:t>
      </w:r>
    </w:p>
    <w:p w:rsidR="00E12B63" w:rsidRDefault="00E12B63">
      <w:pPr>
        <w:pStyle w:val="ConsPlusNormal"/>
        <w:jc w:val="both"/>
      </w:pPr>
      <w:r>
        <w:t xml:space="preserve">(в ред. </w:t>
      </w:r>
      <w:hyperlink r:id="rId69">
        <w:r>
          <w:rPr>
            <w:color w:val="0000FF"/>
          </w:rPr>
          <w:t>Постановления</w:t>
        </w:r>
      </w:hyperlink>
      <w:r>
        <w:t xml:space="preserve"> Правительства РФ от 02.04.2022 N 576)</w:t>
      </w:r>
    </w:p>
    <w:p w:rsidR="00E12B63" w:rsidRDefault="00E12B63">
      <w:pPr>
        <w:pStyle w:val="ConsPlusNormal"/>
        <w:spacing w:before="200"/>
        <w:ind w:firstLine="540"/>
        <w:jc w:val="both"/>
      </w:pPr>
      <w:r>
        <w:t>Внесение изменений (уточненных сведений) по каждому факту (случаю) оборота продукции, ювелирных изделий возможно до момента подтверждения сделки второй стороной.</w:t>
      </w:r>
    </w:p>
    <w:p w:rsidR="00E12B63" w:rsidRDefault="00E12B63">
      <w:pPr>
        <w:pStyle w:val="ConsPlusNormal"/>
        <w:jc w:val="both"/>
      </w:pPr>
      <w:r>
        <w:t xml:space="preserve">(абзац введен </w:t>
      </w:r>
      <w:hyperlink r:id="rId70">
        <w:r>
          <w:rPr>
            <w:color w:val="0000FF"/>
          </w:rPr>
          <w:t>Постановлением</w:t>
        </w:r>
      </w:hyperlink>
      <w:r>
        <w:t xml:space="preserve"> Правительства РФ от 02.04.2022 N 576)</w:t>
      </w:r>
    </w:p>
    <w:p w:rsidR="00E12B63" w:rsidRDefault="00E12B63">
      <w:pPr>
        <w:pStyle w:val="ConsPlusNormal"/>
        <w:spacing w:before="200"/>
        <w:ind w:firstLine="540"/>
        <w:jc w:val="both"/>
      </w:pPr>
      <w:r>
        <w:t>После подтверждения сделки второй стороной уточненные сведения по каждому факту (случаю) оборота продукции, ювелирных изделий вносятся в ГИИС ДМДК отдельным корректирующим документом с указанием документа, на основании которого проводится корректировка.</w:t>
      </w:r>
    </w:p>
    <w:p w:rsidR="00E12B63" w:rsidRDefault="00E12B63">
      <w:pPr>
        <w:pStyle w:val="ConsPlusNormal"/>
        <w:jc w:val="both"/>
      </w:pPr>
      <w:r>
        <w:t xml:space="preserve">(абзац введен </w:t>
      </w:r>
      <w:hyperlink r:id="rId71">
        <w:r>
          <w:rPr>
            <w:color w:val="0000FF"/>
          </w:rPr>
          <w:t>Постановлением</w:t>
        </w:r>
      </w:hyperlink>
      <w:r>
        <w:t xml:space="preserve"> Правительства РФ от 02.04.2022 N 576)</w:t>
      </w:r>
    </w:p>
    <w:p w:rsidR="00E12B63" w:rsidRDefault="00E12B63">
      <w:pPr>
        <w:pStyle w:val="ConsPlusNormal"/>
        <w:spacing w:before="200"/>
        <w:ind w:firstLine="540"/>
        <w:jc w:val="both"/>
      </w:pPr>
      <w:r>
        <w:t>37. Информация по каждому факту (случаю) оборота продукции, ювелирных изделий представляется в ГИИС ДМДК участниками оборота в электронном виде путем использования личного кабинета и подписывается усиленной квалифицированной электронной подписью.</w:t>
      </w:r>
    </w:p>
    <w:p w:rsidR="00E12B63" w:rsidRDefault="00E12B63">
      <w:pPr>
        <w:pStyle w:val="ConsPlusNormal"/>
        <w:spacing w:before="200"/>
        <w:ind w:firstLine="540"/>
        <w:jc w:val="both"/>
      </w:pPr>
      <w:r>
        <w:t xml:space="preserve">38. Информация по каждому факту (случаю) оборота продукции, ювелирных изделий, представляемая в ГИИС ДМДК, помимо сведений, указанных в </w:t>
      </w:r>
      <w:hyperlink w:anchor="P233">
        <w:r>
          <w:rPr>
            <w:color w:val="0000FF"/>
          </w:rPr>
          <w:t>пункте 20</w:t>
        </w:r>
      </w:hyperlink>
      <w:r>
        <w:t xml:space="preserve"> настоящих Правил, должна включать:</w:t>
      </w:r>
    </w:p>
    <w:p w:rsidR="00E12B63" w:rsidRDefault="00E12B63">
      <w:pPr>
        <w:pStyle w:val="ConsPlusNormal"/>
        <w:spacing w:before="200"/>
        <w:ind w:firstLine="540"/>
        <w:jc w:val="both"/>
      </w:pPr>
      <w:r>
        <w:t>наименование, дату, номер документа, подтверждающего факт (случай) оборота продукции, ювелирных изделий (договор, счет-фактура, накладная, универсальный передаточный документ и т.д.);</w:t>
      </w:r>
    </w:p>
    <w:p w:rsidR="00E12B63" w:rsidRDefault="00E12B63">
      <w:pPr>
        <w:pStyle w:val="ConsPlusNormal"/>
        <w:spacing w:before="200"/>
        <w:ind w:firstLine="540"/>
        <w:jc w:val="both"/>
      </w:pPr>
      <w:r>
        <w:t>количество продукции, ювелирных изделий;</w:t>
      </w:r>
    </w:p>
    <w:p w:rsidR="00E12B63" w:rsidRDefault="00E12B63">
      <w:pPr>
        <w:pStyle w:val="ConsPlusNormal"/>
        <w:spacing w:before="200"/>
        <w:ind w:firstLine="540"/>
        <w:jc w:val="both"/>
      </w:pPr>
      <w:r>
        <w:t>единицу измерения (код);</w:t>
      </w:r>
    </w:p>
    <w:p w:rsidR="00E12B63" w:rsidRDefault="00E12B63">
      <w:pPr>
        <w:pStyle w:val="ConsPlusNormal"/>
        <w:spacing w:before="200"/>
        <w:ind w:firstLine="540"/>
        <w:jc w:val="both"/>
      </w:pPr>
      <w:r>
        <w:t xml:space="preserve">код </w:t>
      </w:r>
      <w:hyperlink r:id="rId72">
        <w:r>
          <w:rPr>
            <w:color w:val="0000FF"/>
          </w:rPr>
          <w:t>ТН</w:t>
        </w:r>
      </w:hyperlink>
      <w:r>
        <w:t xml:space="preserve"> ВЭД ЕАЭС в случае ввоза продукции, ювелирных изделий на территорию Российской Федерации и (или) их вывоза с территории Российской Федерации;</w:t>
      </w:r>
    </w:p>
    <w:p w:rsidR="00E12B63" w:rsidRDefault="00E12B63">
      <w:pPr>
        <w:pStyle w:val="ConsPlusNormal"/>
        <w:spacing w:before="200"/>
        <w:ind w:firstLine="540"/>
        <w:jc w:val="both"/>
      </w:pPr>
      <w:r>
        <w:t>стоимость продукции, ювелирных изделий, имущественных прав с учетом налога на добавленную стоимость;</w:t>
      </w:r>
    </w:p>
    <w:p w:rsidR="00E12B63" w:rsidRDefault="00E12B63">
      <w:pPr>
        <w:pStyle w:val="ConsPlusNormal"/>
        <w:spacing w:before="200"/>
        <w:ind w:firstLine="540"/>
        <w:jc w:val="both"/>
      </w:pPr>
      <w:r>
        <w:t>ставку налога на добавленную стоимость либо отметку "без НДС";</w:t>
      </w:r>
    </w:p>
    <w:p w:rsidR="00E12B63" w:rsidRDefault="00E12B63">
      <w:pPr>
        <w:pStyle w:val="ConsPlusNormal"/>
        <w:spacing w:before="200"/>
        <w:ind w:firstLine="540"/>
        <w:jc w:val="both"/>
      </w:pPr>
      <w:r>
        <w:t>сумму налога на добавленную стоимость.</w:t>
      </w:r>
    </w:p>
    <w:p w:rsidR="00E12B63" w:rsidRDefault="000663F6">
      <w:pPr>
        <w:pStyle w:val="ConsPlusNormal"/>
        <w:spacing w:before="200"/>
        <w:ind w:firstLine="540"/>
        <w:jc w:val="both"/>
      </w:pPr>
      <w:hyperlink r:id="rId73">
        <w:r w:rsidR="00E12B63">
          <w:rPr>
            <w:color w:val="0000FF"/>
          </w:rPr>
          <w:t>Формат</w:t>
        </w:r>
      </w:hyperlink>
      <w:r w:rsidR="00E12B63">
        <w:t xml:space="preserve"> представляемой в ГИИС ДМДК информации, структура сведений, порядок формирования и получения подтверждения о ее принятии определяются Министерством финансов Российской Федерации.</w:t>
      </w:r>
    </w:p>
    <w:p w:rsidR="00E12B63" w:rsidRDefault="00E12B63">
      <w:pPr>
        <w:pStyle w:val="ConsPlusNormal"/>
        <w:spacing w:before="200"/>
        <w:ind w:firstLine="540"/>
        <w:jc w:val="both"/>
      </w:pPr>
      <w:r>
        <w:t>Не подлежат передаче в ГИИС ДМДК сведения, составляющие государственную тайну.</w:t>
      </w:r>
    </w:p>
    <w:p w:rsidR="00E12B63" w:rsidRDefault="00E12B63">
      <w:pPr>
        <w:pStyle w:val="ConsPlusNormal"/>
        <w:spacing w:before="200"/>
        <w:ind w:firstLine="540"/>
        <w:jc w:val="both"/>
      </w:pPr>
      <w:r>
        <w:t>39. Розничная продажа ювелирных изделий и продукции, изготовленной из материалов природного или искусственного происхождения с использованием различных видов декоративной обработки со вставками из драгоценных камней, осуществляется участниками оборота продукции, ювелирных изделий с применением контрольно-кассовой техники в соответствии с законодательством Российской Федерации о применении контрольно-кассовой техники.</w:t>
      </w:r>
    </w:p>
    <w:p w:rsidR="00E12B63" w:rsidRDefault="00E12B63">
      <w:pPr>
        <w:pStyle w:val="ConsPlusNormal"/>
        <w:spacing w:before="200"/>
        <w:ind w:firstLine="540"/>
        <w:jc w:val="both"/>
      </w:pPr>
      <w:r>
        <w:lastRenderedPageBreak/>
        <w:t xml:space="preserve">При указанной розничной продаже ювелирных изделий участники оборота продукции, ювелирных изделий регистрируют информацию о реализации ювелирных изделий </w:t>
      </w:r>
      <w:proofErr w:type="gramStart"/>
      <w:r>
        <w:t>путем сканирования</w:t>
      </w:r>
      <w:proofErr w:type="gramEnd"/>
      <w:r>
        <w:t xml:space="preserve"> нанесенного на ювелирное изделие средства идентификации (двухмерного штрихового кода) либо путем считывания средства идентификации с бирки, ярлыка ювелирного изделия. Данная информация передается в ГИИС ДМДК не позднее 3 календарных дней со дня розничной реализации ювелирного изделия.</w:t>
      </w:r>
    </w:p>
    <w:p w:rsidR="00E12B63" w:rsidRDefault="00E12B63">
      <w:pPr>
        <w:pStyle w:val="ConsPlusNormal"/>
        <w:spacing w:before="200"/>
        <w:ind w:firstLine="540"/>
        <w:jc w:val="both"/>
      </w:pPr>
      <w:r>
        <w:t xml:space="preserve">40. При выводе продукции, ювелирных изделий из оборота по основаниям, не являющимся реализацией по договору розничной купли-продажи, участник оборота продукции, ювелирных изделий дополнительно указывает основание вывода продукции, ювелирных изделий из оборота, предусмотренное </w:t>
      </w:r>
      <w:hyperlink w:anchor="P127">
        <w:r>
          <w:rPr>
            <w:color w:val="0000FF"/>
          </w:rPr>
          <w:t>пунктом 2</w:t>
        </w:r>
      </w:hyperlink>
      <w:r>
        <w:t xml:space="preserve"> настоящих Правил.</w:t>
      </w:r>
    </w:p>
    <w:p w:rsidR="00E12B63" w:rsidRDefault="00E12B63">
      <w:pPr>
        <w:pStyle w:val="ConsPlusNormal"/>
        <w:spacing w:before="200"/>
        <w:ind w:firstLine="540"/>
        <w:jc w:val="both"/>
      </w:pPr>
      <w:r>
        <w:t>41. Представление информации участниками оборота продукции, ювелирных изделий в ГИИС ДМДК осуществляется с использованием установленных протоколов передачи данных и разработанных оператором интерфейсов электронного взаимодействия путем обмена электронными документами, формат которых определяется оператором и размещается на официальном сайте оператора в сети "Интернет".</w:t>
      </w:r>
    </w:p>
    <w:p w:rsidR="00E12B63" w:rsidRDefault="00E12B63">
      <w:pPr>
        <w:pStyle w:val="ConsPlusNormal"/>
        <w:spacing w:before="200"/>
        <w:ind w:firstLine="540"/>
        <w:jc w:val="both"/>
      </w:pPr>
      <w:r>
        <w:t>42. Электронные документы, направляемые участниками оборота продукции, ювелирных изделий в ГИИС ДМДК, должны быть подписаны усиленной квалифицированной электронной подписью, за исключением случаев передачи сведений о розничной продаже ювелирных изделий, передаваемых участниками оборота продукции, ювелирных изделий в электронной форме, содержащих в том числе сведения о продаже каждой единицы ювелирного изделия (дата и время продажи, заводской номер фискального накопителя контрольно-кассовой техники и порядковый номер фискального документа контрольно-кассовой техники, с помощью которой осуществлялся расчет при продаже изделия).</w:t>
      </w:r>
    </w:p>
    <w:p w:rsidR="00E12B63" w:rsidRDefault="00E12B63">
      <w:pPr>
        <w:pStyle w:val="ConsPlusNormal"/>
        <w:spacing w:before="200"/>
        <w:ind w:firstLine="540"/>
        <w:jc w:val="both"/>
      </w:pPr>
      <w:r>
        <w:t>43. Все документы и сведения, направляемые участниками оборота продукции, ювелирных изделий в ГИИС ДМДК, подлежат отражению в ГИИС ДМДК.</w:t>
      </w:r>
    </w:p>
    <w:p w:rsidR="00E12B63" w:rsidRDefault="00E12B63">
      <w:pPr>
        <w:pStyle w:val="ConsPlusNormal"/>
        <w:spacing w:before="200"/>
        <w:ind w:firstLine="540"/>
        <w:jc w:val="both"/>
      </w:pPr>
      <w:r>
        <w:t>44. Оператор отказывает в принятии документов (заявок, уведомлений) или внесении в ГИИС ДМДК сведений, представляемых участниками оборота продукции, ювелирных изделий, при наличии одного из следующих оснований:</w:t>
      </w:r>
    </w:p>
    <w:p w:rsidR="00E12B63" w:rsidRDefault="00E12B63">
      <w:pPr>
        <w:pStyle w:val="ConsPlusNormal"/>
        <w:spacing w:before="200"/>
        <w:ind w:firstLine="540"/>
        <w:jc w:val="both"/>
      </w:pPr>
      <w:r>
        <w:t>а) представленные документы подготовлены с нарушением установленного формата, содержат некорректные сведения либо не содержат обязательных сведений, предусмотренных настоящими Правилами;</w:t>
      </w:r>
    </w:p>
    <w:p w:rsidR="00E12B63" w:rsidRDefault="00E12B63">
      <w:pPr>
        <w:pStyle w:val="ConsPlusNormal"/>
        <w:spacing w:before="200"/>
        <w:ind w:firstLine="540"/>
        <w:jc w:val="both"/>
      </w:pPr>
      <w:r>
        <w:t>б) документ не подписан или подписан лицом, не имеющим полномочий на подписание документа от имени участника оборота продукции, ювелирных изделий либо права подписания этого типа документов;</w:t>
      </w:r>
    </w:p>
    <w:p w:rsidR="00E12B63" w:rsidRDefault="00E12B63">
      <w:pPr>
        <w:pStyle w:val="ConsPlusNormal"/>
        <w:spacing w:before="200"/>
        <w:ind w:firstLine="540"/>
        <w:jc w:val="both"/>
      </w:pPr>
      <w:r>
        <w:t>в) имеется запись в Едином государственном реестре юридических лиц в отношении участника оборота продукции, ювелирных изделий о прекращении деятельности юридического лица либо в Едином государственном реестре индивидуальных предпринимателей о прекращении физическим лицом деятельности в качестве индивидуального предпринимателя.</w:t>
      </w:r>
    </w:p>
    <w:p w:rsidR="00E12B63" w:rsidRDefault="00E12B63">
      <w:pPr>
        <w:pStyle w:val="ConsPlusNormal"/>
        <w:spacing w:before="200"/>
        <w:ind w:firstLine="540"/>
        <w:jc w:val="both"/>
      </w:pPr>
      <w:r>
        <w:t>45. Участник оборота продукции, ювелирных изделий уведомляется о принятии представленных документов либо об отказе в принятии документов путем направления ему в личный кабинет соответствующего уведомления, содержащего следующие сведения:</w:t>
      </w:r>
    </w:p>
    <w:p w:rsidR="00E12B63" w:rsidRDefault="00E12B63">
      <w:pPr>
        <w:pStyle w:val="ConsPlusNormal"/>
        <w:spacing w:before="200"/>
        <w:ind w:firstLine="540"/>
        <w:jc w:val="both"/>
      </w:pPr>
      <w:r>
        <w:t>а) регистрационный номер документа участника оборота продукции, ювелирных изделий;</w:t>
      </w:r>
    </w:p>
    <w:p w:rsidR="00E12B63" w:rsidRDefault="00E12B63">
      <w:pPr>
        <w:pStyle w:val="ConsPlusNormal"/>
        <w:spacing w:before="200"/>
        <w:ind w:firstLine="540"/>
        <w:jc w:val="both"/>
      </w:pPr>
      <w:r>
        <w:t>б) номер уведомления;</w:t>
      </w:r>
    </w:p>
    <w:p w:rsidR="00E12B63" w:rsidRDefault="00E12B63">
      <w:pPr>
        <w:pStyle w:val="ConsPlusNormal"/>
        <w:spacing w:before="200"/>
        <w:ind w:firstLine="540"/>
        <w:jc w:val="both"/>
      </w:pPr>
      <w:r>
        <w:t>в) дата уведомления;</w:t>
      </w:r>
    </w:p>
    <w:p w:rsidR="00E12B63" w:rsidRDefault="00E12B63">
      <w:pPr>
        <w:pStyle w:val="ConsPlusNormal"/>
        <w:spacing w:before="200"/>
        <w:ind w:firstLine="540"/>
        <w:jc w:val="both"/>
      </w:pPr>
      <w:r>
        <w:t>г) сообщение о внесении документов (сведений) в ГИИС ДМДК или о причинах отказа в их внесении.</w:t>
      </w:r>
    </w:p>
    <w:p w:rsidR="00E12B63" w:rsidRDefault="00E12B63">
      <w:pPr>
        <w:pStyle w:val="ConsPlusNormal"/>
        <w:spacing w:before="200"/>
        <w:ind w:firstLine="540"/>
        <w:jc w:val="both"/>
      </w:pPr>
      <w:r>
        <w:t>46. Датой представления документа в ГИИС ДМДК является дата, зафиксированная в уведомлении о принятии документа.</w:t>
      </w:r>
    </w:p>
    <w:p w:rsidR="00E12B63" w:rsidRDefault="00E12B63">
      <w:pPr>
        <w:pStyle w:val="ConsPlusNormal"/>
        <w:spacing w:before="200"/>
        <w:ind w:firstLine="540"/>
        <w:jc w:val="both"/>
      </w:pPr>
      <w:r>
        <w:t xml:space="preserve">Факт исполнения участником оборота продукции, ювелирных изделий обязанности по представлению сведений в ГИИС ДМДК подтверждается уведомлением о внесении сведений в </w:t>
      </w:r>
      <w:r>
        <w:lastRenderedPageBreak/>
        <w:t>ГИИС ДМДК.</w:t>
      </w:r>
    </w:p>
    <w:p w:rsidR="00E12B63" w:rsidRDefault="00E12B63">
      <w:pPr>
        <w:pStyle w:val="ConsPlusNormal"/>
        <w:spacing w:before="200"/>
        <w:ind w:firstLine="540"/>
        <w:jc w:val="both"/>
      </w:pPr>
      <w:r>
        <w:t>Указанные уведомления автоматически формируются и направляются участнику оборота продукции, ювелирных изделий ГИИС ДМДК в форме электронного документа при фиксации переданных документов (сведений) в ГИИС ДМДК.</w:t>
      </w:r>
    </w:p>
    <w:p w:rsidR="00E12B63" w:rsidRDefault="00E12B63">
      <w:pPr>
        <w:pStyle w:val="ConsPlusNormal"/>
        <w:spacing w:before="200"/>
        <w:ind w:firstLine="540"/>
        <w:jc w:val="both"/>
      </w:pPr>
      <w:r>
        <w:t xml:space="preserve">47. В целях организации взаимодействия оператора с федеральными органами исполнительной власти применяется информационно-технологическая и коммуникационная инфраструктура с учетом требований, установленных </w:t>
      </w:r>
      <w:hyperlink r:id="rId74">
        <w:r>
          <w:rPr>
            <w:color w:val="0000FF"/>
          </w:rPr>
          <w:t>статьей 19</w:t>
        </w:r>
      </w:hyperlink>
      <w:r>
        <w:t xml:space="preserve"> Федерального закона "Об организации предоставления государственных и муниципальных услуг".</w:t>
      </w:r>
    </w:p>
    <w:p w:rsidR="00E12B63" w:rsidRDefault="00E12B63">
      <w:pPr>
        <w:pStyle w:val="ConsPlusNormal"/>
        <w:spacing w:before="200"/>
        <w:ind w:firstLine="540"/>
        <w:jc w:val="both"/>
      </w:pPr>
      <w:r>
        <w:t>48. Орган (организация), осуществляющие государственный контроль (надзор) за производством, использованием и обращением драгоценных металлов, а также за добычей (в части сортировки, первичной классификации и первичной оценки драгоценных камней), использованием и обращением драгоценных камней, обязаны представлять в ГИИС ДМДК сведения о результатах проведенных контрольных (надзорных) мероприятий в течение 10 рабочих дней со дня оформления результатов соответствующих контрольных (надзорных) мероприятий.</w:t>
      </w:r>
    </w:p>
    <w:p w:rsidR="00E12B63" w:rsidRDefault="00E12B63">
      <w:pPr>
        <w:pStyle w:val="ConsPlusNormal"/>
        <w:spacing w:before="200"/>
        <w:ind w:firstLine="540"/>
        <w:jc w:val="both"/>
      </w:pPr>
      <w:r>
        <w:t>49. Участники оборота продукции, ювелирных изделий представляют сведения в ГИИС ДМДК как самостоятельно, так и с привлечением иных юридических лиц или индивидуальных предпринимателей, уполномоченных участниками оборота продукции, ювелирных изделий и действующих от их имени в соответствии с законодательством Российской Федерации.</w:t>
      </w:r>
    </w:p>
    <w:p w:rsidR="00E12B63" w:rsidRDefault="00E12B63">
      <w:pPr>
        <w:pStyle w:val="ConsPlusNormal"/>
        <w:spacing w:before="200"/>
        <w:ind w:firstLine="540"/>
        <w:jc w:val="both"/>
      </w:pPr>
      <w:r>
        <w:t>50. Ответственность за полноту, достоверность и своевременность направляемых в ГИИС ДМДК сведений (информации) несут участники оборота продукции, ювелирных изделий, представляющие эти сведения (информацию).</w:t>
      </w:r>
    </w:p>
    <w:p w:rsidR="00E12B63" w:rsidRDefault="00E12B63">
      <w:pPr>
        <w:pStyle w:val="ConsPlusNormal"/>
        <w:jc w:val="both"/>
      </w:pPr>
    </w:p>
    <w:p w:rsidR="00E12B63" w:rsidRDefault="00E12B63">
      <w:pPr>
        <w:pStyle w:val="ConsPlusTitle"/>
        <w:jc w:val="center"/>
        <w:outlineLvl w:val="1"/>
      </w:pPr>
      <w:r>
        <w:t>VIII. Взаимодействие ГИИС ДМДК с иными государственными</w:t>
      </w:r>
    </w:p>
    <w:p w:rsidR="00E12B63" w:rsidRDefault="00E12B63">
      <w:pPr>
        <w:pStyle w:val="ConsPlusTitle"/>
        <w:jc w:val="center"/>
      </w:pPr>
      <w:r>
        <w:t>информационными системами и информационными системами</w:t>
      </w:r>
    </w:p>
    <w:p w:rsidR="00E12B63" w:rsidRDefault="00E12B63">
      <w:pPr>
        <w:pStyle w:val="ConsPlusTitle"/>
        <w:jc w:val="center"/>
      </w:pPr>
      <w:r>
        <w:t>участников оборота продукции, ювелирных изделий</w:t>
      </w:r>
    </w:p>
    <w:p w:rsidR="00E12B63" w:rsidRDefault="00E12B63">
      <w:pPr>
        <w:pStyle w:val="ConsPlusNormal"/>
        <w:jc w:val="both"/>
      </w:pPr>
    </w:p>
    <w:p w:rsidR="00E12B63" w:rsidRDefault="00E12B63">
      <w:pPr>
        <w:pStyle w:val="ConsPlusNormal"/>
        <w:ind w:firstLine="540"/>
        <w:jc w:val="both"/>
      </w:pPr>
      <w:r>
        <w:t>51. Информационное взаимодействие ГИИС ДМДК с иными государственными информационными системами и информационными системами участников оборота продукции, ювелирных изделий осуществляется с использованием единой системы межведомственного электронного взаимодействия, а также иных компонентов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E12B63" w:rsidRDefault="00E12B63">
      <w:pPr>
        <w:pStyle w:val="ConsPlusNormal"/>
        <w:spacing w:before="200"/>
        <w:ind w:firstLine="540"/>
        <w:jc w:val="both"/>
      </w:pPr>
      <w:r>
        <w:t>52. ГИИС ДМДК подключается к единой системе межведомственного электронного взаимодействия на безвозмездной основе.</w:t>
      </w:r>
    </w:p>
    <w:p w:rsidR="00E12B63" w:rsidRDefault="00E12B63">
      <w:pPr>
        <w:pStyle w:val="ConsPlusNormal"/>
        <w:spacing w:before="200"/>
        <w:ind w:firstLine="540"/>
        <w:jc w:val="both"/>
      </w:pPr>
      <w:r>
        <w:t>53. Информационное взаимодействие ГИИС ДМДК с иными государственными информационными системами и информационными системами участников ГИИС ДМДК осуществляется:</w:t>
      </w:r>
    </w:p>
    <w:p w:rsidR="00E12B63" w:rsidRDefault="00E12B63">
      <w:pPr>
        <w:pStyle w:val="ConsPlusNormal"/>
        <w:spacing w:before="200"/>
        <w:ind w:firstLine="540"/>
        <w:jc w:val="both"/>
      </w:pPr>
      <w:r>
        <w:t>а) в соответствии со сведениями и по форматам представления информации, которые обозначены в соглашениях между федеральным органом исполнительной власти - участником ГИИС ДМДК или Гохраном России,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и организацией, осуществляющей функции оператора;</w:t>
      </w:r>
    </w:p>
    <w:p w:rsidR="00E12B63" w:rsidRDefault="00E12B63">
      <w:pPr>
        <w:pStyle w:val="ConsPlusNormal"/>
        <w:spacing w:before="200"/>
        <w:ind w:firstLine="540"/>
        <w:jc w:val="both"/>
      </w:pPr>
      <w:r>
        <w:t>б) с применением усиленной квалифицированной электронной подписи.</w:t>
      </w:r>
    </w:p>
    <w:p w:rsidR="00E12B63" w:rsidRDefault="00E12B63">
      <w:pPr>
        <w:pStyle w:val="ConsPlusNormal"/>
        <w:spacing w:before="200"/>
        <w:ind w:firstLine="540"/>
        <w:jc w:val="both"/>
      </w:pPr>
      <w:r>
        <w:t>54. ГИИС ДМДК взаимодействует с иными государственными информационными системами, в том числе с:</w:t>
      </w:r>
    </w:p>
    <w:p w:rsidR="00E12B63" w:rsidRDefault="00E12B63">
      <w:pPr>
        <w:pStyle w:val="ConsPlusNormal"/>
        <w:spacing w:before="200"/>
        <w:ind w:firstLine="540"/>
        <w:jc w:val="both"/>
      </w:pPr>
      <w:r>
        <w:t>а) Единым государственным реестром юридических лиц;</w:t>
      </w:r>
    </w:p>
    <w:p w:rsidR="00E12B63" w:rsidRDefault="00E12B63">
      <w:pPr>
        <w:pStyle w:val="ConsPlusNormal"/>
        <w:spacing w:before="200"/>
        <w:ind w:firstLine="540"/>
        <w:jc w:val="both"/>
      </w:pPr>
      <w:r>
        <w:t>б) Единым государственным реестром индивидуальных предпринимателей;</w:t>
      </w:r>
    </w:p>
    <w:p w:rsidR="00E12B63" w:rsidRDefault="00E12B63">
      <w:pPr>
        <w:pStyle w:val="ConsPlusNormal"/>
        <w:spacing w:before="200"/>
        <w:ind w:firstLine="540"/>
        <w:jc w:val="both"/>
      </w:pPr>
      <w:r>
        <w:t>в) Единой автоматизированной информационной системой таможенных органов;</w:t>
      </w:r>
    </w:p>
    <w:p w:rsidR="00E12B63" w:rsidRDefault="00E12B63">
      <w:pPr>
        <w:pStyle w:val="ConsPlusNormal"/>
        <w:spacing w:before="200"/>
        <w:ind w:firstLine="540"/>
        <w:jc w:val="both"/>
      </w:pPr>
      <w:r>
        <w:t>г) информационной системой Федеральной службы по финансовому мониторингу;</w:t>
      </w:r>
    </w:p>
    <w:p w:rsidR="00E12B63" w:rsidRDefault="00E12B63">
      <w:pPr>
        <w:pStyle w:val="ConsPlusNormal"/>
        <w:spacing w:before="200"/>
        <w:ind w:firstLine="540"/>
        <w:jc w:val="both"/>
      </w:pPr>
      <w:r>
        <w:lastRenderedPageBreak/>
        <w:t>д) информационной системой Федеральной службы государственной регистрации, кадастра и картографии;</w:t>
      </w:r>
    </w:p>
    <w:p w:rsidR="00E12B63" w:rsidRDefault="00E12B63">
      <w:pPr>
        <w:pStyle w:val="ConsPlusNormal"/>
        <w:spacing w:before="200"/>
        <w:ind w:firstLine="540"/>
        <w:jc w:val="both"/>
      </w:pPr>
      <w:r>
        <w:t>е) информационной системой формирования и обработки документов государственного контроля драгоценных металлов, драгоценных камней и сырьевых товаров (содержащих драгоценные металлы) при их ввозе на таможенную территорию Евразийского экономического союза и вывозе за его пределы (ИС АКД);</w:t>
      </w:r>
    </w:p>
    <w:p w:rsidR="00E12B63" w:rsidRDefault="00E12B63">
      <w:pPr>
        <w:pStyle w:val="ConsPlusNormal"/>
        <w:spacing w:before="200"/>
        <w:ind w:firstLine="540"/>
        <w:jc w:val="both"/>
      </w:pPr>
      <w:r>
        <w:t>ж) информационными системами:</w:t>
      </w:r>
    </w:p>
    <w:p w:rsidR="00E12B63" w:rsidRDefault="00E12B63">
      <w:pPr>
        <w:pStyle w:val="ConsPlusNormal"/>
        <w:spacing w:before="200"/>
        <w:ind w:firstLine="540"/>
        <w:jc w:val="both"/>
      </w:pPr>
      <w:r>
        <w:t>Гохрана России;</w:t>
      </w:r>
    </w:p>
    <w:p w:rsidR="00E12B63" w:rsidRDefault="00E12B63">
      <w:pPr>
        <w:pStyle w:val="ConsPlusNormal"/>
        <w:spacing w:before="200"/>
        <w:ind w:firstLine="540"/>
        <w:jc w:val="both"/>
      </w:pPr>
      <w:r>
        <w:t>юридических лиц и индивидуальных предпринимателей, осуществляющих операции с драгоценными металлами и драгоценными камнями и состоящих на специальном учете.</w:t>
      </w:r>
    </w:p>
    <w:p w:rsidR="00E12B63" w:rsidRDefault="00E12B63">
      <w:pPr>
        <w:pStyle w:val="ConsPlusNormal"/>
        <w:spacing w:before="200"/>
        <w:ind w:firstLine="540"/>
        <w:jc w:val="both"/>
      </w:pPr>
      <w:r>
        <w:t>55. При информационном взаимодействии ГИИС ДМДК с иными государственными информационными системами и информационными системами участников ГИИС ДМДК информация передается участниками взаимодействия в виде электронных документов и (или) сведений, подписанных усиленной квалифицированной электронной подписью.</w:t>
      </w:r>
    </w:p>
    <w:p w:rsidR="00E12B63" w:rsidRDefault="00E12B63">
      <w:pPr>
        <w:pStyle w:val="ConsPlusNormal"/>
        <w:spacing w:before="200"/>
        <w:ind w:firstLine="540"/>
        <w:jc w:val="both"/>
      </w:pPr>
      <w:r>
        <w:t>56. Взаимодействие ГИИС ДМДК с информационными системами участников оборота продукции, ювелирных изделий осуществляется посредством информационных электронных сервисов с использованием протоколов и интерфейсов электронного взаимодействия, сведения о которых размещаются оператором на официальном сайте оператора в сети "Интернет".</w:t>
      </w:r>
    </w:p>
    <w:p w:rsidR="00E12B63" w:rsidRDefault="00E12B63">
      <w:pPr>
        <w:pStyle w:val="ConsPlusNormal"/>
        <w:jc w:val="both"/>
      </w:pPr>
    </w:p>
    <w:p w:rsidR="00E12B63" w:rsidRDefault="00E12B63">
      <w:pPr>
        <w:pStyle w:val="ConsPlusTitle"/>
        <w:jc w:val="center"/>
        <w:outlineLvl w:val="1"/>
      </w:pPr>
      <w:r>
        <w:t>IX. Доступ к информации, размещенной в ГИИС ДМДК</w:t>
      </w:r>
    </w:p>
    <w:p w:rsidR="00E12B63" w:rsidRDefault="00E12B63">
      <w:pPr>
        <w:pStyle w:val="ConsPlusNormal"/>
        <w:jc w:val="both"/>
      </w:pPr>
    </w:p>
    <w:p w:rsidR="00E12B63" w:rsidRDefault="00E12B63">
      <w:pPr>
        <w:pStyle w:val="ConsPlusNormal"/>
        <w:ind w:firstLine="540"/>
        <w:jc w:val="both"/>
      </w:pPr>
      <w:r>
        <w:t>57. ГИИС ДМДК обеспечивает формирование открытых данных для размещения их на официальном сайте Федеральной пробирной палаты в сети "Интернет".</w:t>
      </w:r>
    </w:p>
    <w:p w:rsidR="00E12B63" w:rsidRDefault="00E12B63">
      <w:pPr>
        <w:pStyle w:val="ConsPlusNormal"/>
        <w:spacing w:before="200"/>
        <w:ind w:firstLine="540"/>
        <w:jc w:val="both"/>
      </w:pPr>
      <w:r>
        <w:t>Открытыми данными признаются содержащиеся в реестре юридических лиц и индивидуальных предпринимателей, осуществляющих операции с драгоценными металлами и драгоценными камнями, следующие сведения:</w:t>
      </w:r>
    </w:p>
    <w:p w:rsidR="00E12B63" w:rsidRDefault="00E12B63">
      <w:pPr>
        <w:pStyle w:val="ConsPlusNormal"/>
        <w:jc w:val="both"/>
      </w:pPr>
      <w:r>
        <w:t xml:space="preserve">(в ред. </w:t>
      </w:r>
      <w:hyperlink r:id="rId75">
        <w:r>
          <w:rPr>
            <w:color w:val="0000FF"/>
          </w:rPr>
          <w:t>Постановления</w:t>
        </w:r>
      </w:hyperlink>
      <w:r>
        <w:t xml:space="preserve"> Правительства РФ от 01.06.2022 N 998)</w:t>
      </w:r>
    </w:p>
    <w:p w:rsidR="00E12B63" w:rsidRDefault="00E12B63">
      <w:pPr>
        <w:pStyle w:val="ConsPlusNormal"/>
        <w:spacing w:before="200"/>
        <w:ind w:firstLine="540"/>
        <w:jc w:val="both"/>
      </w:pPr>
      <w:r>
        <w:t>учетный номер;</w:t>
      </w:r>
    </w:p>
    <w:p w:rsidR="00E12B63" w:rsidRDefault="00E12B63">
      <w:pPr>
        <w:pStyle w:val="ConsPlusNormal"/>
        <w:jc w:val="both"/>
      </w:pPr>
      <w:r>
        <w:t xml:space="preserve">(абзац введен </w:t>
      </w:r>
      <w:hyperlink r:id="rId76">
        <w:r>
          <w:rPr>
            <w:color w:val="0000FF"/>
          </w:rPr>
          <w:t>Постановлением</w:t>
        </w:r>
      </w:hyperlink>
      <w:r>
        <w:t xml:space="preserve"> Правительства РФ от 01.06.2022 N 998)</w:t>
      </w:r>
    </w:p>
    <w:p w:rsidR="00E12B63" w:rsidRDefault="00E12B63">
      <w:pPr>
        <w:pStyle w:val="ConsPlusNormal"/>
        <w:spacing w:before="200"/>
        <w:ind w:firstLine="540"/>
        <w:jc w:val="both"/>
      </w:pPr>
      <w:r>
        <w:t>дата постановки на специальный учет;</w:t>
      </w:r>
    </w:p>
    <w:p w:rsidR="00E12B63" w:rsidRDefault="00E12B63">
      <w:pPr>
        <w:pStyle w:val="ConsPlusNormal"/>
        <w:jc w:val="both"/>
      </w:pPr>
      <w:r>
        <w:t xml:space="preserve">(абзац введен </w:t>
      </w:r>
      <w:hyperlink r:id="rId77">
        <w:r>
          <w:rPr>
            <w:color w:val="0000FF"/>
          </w:rPr>
          <w:t>Постановлением</w:t>
        </w:r>
      </w:hyperlink>
      <w:r>
        <w:t xml:space="preserve"> Правительства РФ от 01.06.2022 N 998)</w:t>
      </w:r>
    </w:p>
    <w:p w:rsidR="00E12B63" w:rsidRDefault="00E12B63">
      <w:pPr>
        <w:pStyle w:val="ConsPlusNormal"/>
        <w:spacing w:before="200"/>
        <w:ind w:firstLine="540"/>
        <w:jc w:val="both"/>
      </w:pPr>
      <w:r>
        <w:t>идентификационный номер налогоплательщика;</w:t>
      </w:r>
    </w:p>
    <w:p w:rsidR="00E12B63" w:rsidRDefault="00E12B63">
      <w:pPr>
        <w:pStyle w:val="ConsPlusNormal"/>
        <w:spacing w:before="200"/>
        <w:ind w:firstLine="540"/>
        <w:jc w:val="both"/>
      </w:pPr>
      <w:r>
        <w:t>наименование организации (фамилия, имя, отчество (при наличии) индивидуального предпринимателя);</w:t>
      </w:r>
    </w:p>
    <w:p w:rsidR="00E12B63" w:rsidRDefault="00E12B63">
      <w:pPr>
        <w:pStyle w:val="ConsPlusNormal"/>
        <w:spacing w:before="200"/>
        <w:ind w:firstLine="540"/>
        <w:jc w:val="both"/>
      </w:pPr>
      <w:r>
        <w:t xml:space="preserve">коды по Общероссийскому </w:t>
      </w:r>
      <w:hyperlink r:id="rId78">
        <w:r>
          <w:rPr>
            <w:color w:val="0000FF"/>
          </w:rPr>
          <w:t>классификатору</w:t>
        </w:r>
      </w:hyperlink>
      <w:r>
        <w:t xml:space="preserve"> видов экономической деятельности, связанные с производством, переработкой и обращением драгоценных металлов и драгоценных камней;</w:t>
      </w:r>
    </w:p>
    <w:p w:rsidR="00E12B63" w:rsidRDefault="00E12B63">
      <w:pPr>
        <w:pStyle w:val="ConsPlusNormal"/>
        <w:spacing w:before="200"/>
        <w:ind w:firstLine="540"/>
        <w:jc w:val="both"/>
      </w:pPr>
      <w:r>
        <w:t>место осуществления деятельности.</w:t>
      </w:r>
    </w:p>
    <w:p w:rsidR="00E12B63" w:rsidRDefault="00E12B63">
      <w:pPr>
        <w:pStyle w:val="ConsPlusNormal"/>
        <w:spacing w:before="200"/>
        <w:ind w:firstLine="540"/>
        <w:jc w:val="both"/>
      </w:pPr>
      <w:r>
        <w:t>58. Участник оборота продукции, ювелирных изделий имеет доступ ко всей вносимой им в ГИИС ДМДК информации, к уведомлениям, размещаемым в его личном кабинете оператором, Федеральной пробирной палатой, Гохраном России, а также к информации по сделкам, в которых он является стороной.</w:t>
      </w:r>
    </w:p>
    <w:p w:rsidR="00E12B63" w:rsidRDefault="00E12B63">
      <w:pPr>
        <w:pStyle w:val="ConsPlusNormal"/>
        <w:spacing w:before="200"/>
        <w:ind w:firstLine="540"/>
        <w:jc w:val="both"/>
      </w:pPr>
      <w:r>
        <w:t>Грузоотправитель и грузополучатель не имеют доступа к информации о стоимости продукции, за исключением случаев, если такая информация внесена ими в ГИИС ДМДК самостоятельно.</w:t>
      </w:r>
    </w:p>
    <w:p w:rsidR="00E12B63" w:rsidRDefault="00E12B63">
      <w:pPr>
        <w:pStyle w:val="ConsPlusNormal"/>
        <w:jc w:val="both"/>
      </w:pPr>
      <w:r>
        <w:t xml:space="preserve">(п. 58 в ред. </w:t>
      </w:r>
      <w:hyperlink r:id="rId79">
        <w:r>
          <w:rPr>
            <w:color w:val="0000FF"/>
          </w:rPr>
          <w:t>Постановления</w:t>
        </w:r>
      </w:hyperlink>
      <w:r>
        <w:t xml:space="preserve"> Правительства РФ от 02.04.2022 N 576)</w:t>
      </w:r>
    </w:p>
    <w:p w:rsidR="00E12B63" w:rsidRDefault="00E12B63">
      <w:pPr>
        <w:pStyle w:val="ConsPlusNormal"/>
        <w:spacing w:before="200"/>
        <w:ind w:firstLine="540"/>
        <w:jc w:val="both"/>
      </w:pPr>
      <w:r>
        <w:t xml:space="preserve">59. Федеральные органы исполнительной власти - участники ГИИС ДМДК и Гохран России имеют доступ к информации (в том числе к информации, доступ к которой ограничен в соответствии с законодательством Российской Федерации), размещенной в ГИИС ДМДК в формате и объемах, обозначенных в заключенных ими соглашениях с федеральным органом исполнительной власти, осуществляющим функции по выработке государственной политики и нормативно-правовому </w:t>
      </w:r>
      <w:r>
        <w:lastRenderedPageBreak/>
        <w:t>регулированию в сфере производства, переработки и обращения драгоценных металлов и драгоценных камней, и организацией, осуществляющей функции оператора.</w:t>
      </w:r>
    </w:p>
    <w:p w:rsidR="00E12B63" w:rsidRDefault="00E12B63">
      <w:pPr>
        <w:pStyle w:val="ConsPlusNormal"/>
        <w:jc w:val="both"/>
      </w:pPr>
    </w:p>
    <w:p w:rsidR="00E12B63" w:rsidRDefault="00E12B63">
      <w:pPr>
        <w:pStyle w:val="ConsPlusTitle"/>
        <w:jc w:val="center"/>
        <w:outlineLvl w:val="1"/>
      </w:pPr>
      <w:r>
        <w:t>X. Требования к ГИИС ДМДК</w:t>
      </w:r>
    </w:p>
    <w:p w:rsidR="00E12B63" w:rsidRDefault="00E12B63">
      <w:pPr>
        <w:pStyle w:val="ConsPlusNormal"/>
        <w:jc w:val="both"/>
      </w:pPr>
    </w:p>
    <w:p w:rsidR="00E12B63" w:rsidRDefault="00E12B63">
      <w:pPr>
        <w:pStyle w:val="ConsPlusNormal"/>
        <w:ind w:firstLine="540"/>
        <w:jc w:val="both"/>
      </w:pPr>
      <w:r>
        <w:t>60. Использование ГИИС ДМДК участниками ГИИС ДМДК осуществляется на безвозмездной основе.</w:t>
      </w:r>
    </w:p>
    <w:p w:rsidR="00E12B63" w:rsidRDefault="00E12B63">
      <w:pPr>
        <w:pStyle w:val="ConsPlusNormal"/>
        <w:spacing w:before="200"/>
        <w:ind w:firstLine="540"/>
        <w:jc w:val="both"/>
      </w:pPr>
      <w:r>
        <w:t>61. Программные и технические средства ГИИС ДМДК должны обеспечивать:</w:t>
      </w:r>
    </w:p>
    <w:p w:rsidR="00E12B63" w:rsidRDefault="00E12B63">
      <w:pPr>
        <w:pStyle w:val="ConsPlusNormal"/>
        <w:spacing w:before="200"/>
        <w:ind w:firstLine="540"/>
        <w:jc w:val="both"/>
      </w:pPr>
      <w:r>
        <w:t xml:space="preserve">а) реализацию функций </w:t>
      </w:r>
      <w:proofErr w:type="spellStart"/>
      <w:r>
        <w:t>прослеживаемости</w:t>
      </w:r>
      <w:proofErr w:type="spellEnd"/>
      <w:r>
        <w:t xml:space="preserve"> оборота продукции, ювелирных изделий;</w:t>
      </w:r>
    </w:p>
    <w:p w:rsidR="00E12B63" w:rsidRDefault="00E12B63">
      <w:pPr>
        <w:pStyle w:val="ConsPlusNormal"/>
        <w:spacing w:before="200"/>
        <w:ind w:firstLine="540"/>
        <w:jc w:val="both"/>
      </w:pPr>
      <w:r>
        <w:t>б) круглосуточную непрерывную работу ГИИС ДМДК, за исключением перерывов на регламентные и технологические работы;</w:t>
      </w:r>
    </w:p>
    <w:p w:rsidR="00E12B63" w:rsidRDefault="00E12B63">
      <w:pPr>
        <w:pStyle w:val="ConsPlusNormal"/>
        <w:spacing w:before="200"/>
        <w:ind w:firstLine="540"/>
        <w:jc w:val="both"/>
      </w:pPr>
      <w:r>
        <w:t>в) проверку усиленной квалифицированной электронной подписи при обмене сообщениями и блокировке сообщений в случае отрицательного результата проверки;</w:t>
      </w:r>
    </w:p>
    <w:p w:rsidR="00E12B63" w:rsidRDefault="00E12B63">
      <w:pPr>
        <w:pStyle w:val="ConsPlusNormal"/>
        <w:spacing w:before="200"/>
        <w:ind w:firstLine="540"/>
        <w:jc w:val="both"/>
      </w:pPr>
      <w:r>
        <w:t>г) информационное взаимодействие ГИИС ДМДК с иными информационными системами, а также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E12B63" w:rsidRDefault="00E12B63">
      <w:pPr>
        <w:pStyle w:val="ConsPlusNormal"/>
        <w:spacing w:before="200"/>
        <w:ind w:firstLine="540"/>
        <w:jc w:val="both"/>
      </w:pPr>
      <w:r>
        <w:t>д) защиту информации, содержащейся в ГИИС ДМДК, в соответствии с законодательством Российской Федерации, включающую в себя:</w:t>
      </w:r>
    </w:p>
    <w:p w:rsidR="00E12B63" w:rsidRDefault="00E12B63">
      <w:pPr>
        <w:pStyle w:val="ConsPlusNormal"/>
        <w:spacing w:before="200"/>
        <w:ind w:firstLine="540"/>
        <w:jc w:val="both"/>
      </w:pPr>
      <w:r>
        <w:t>предотвращение несанкционированного доступа к информации и (или) передачи такой информации лицам, не имеющим права на доступ к этой информации;</w:t>
      </w:r>
    </w:p>
    <w:p w:rsidR="00E12B63" w:rsidRDefault="00E12B63">
      <w:pPr>
        <w:pStyle w:val="ConsPlusNormal"/>
        <w:spacing w:before="200"/>
        <w:ind w:firstLine="540"/>
        <w:jc w:val="both"/>
      </w:pPr>
      <w:r>
        <w:t>своевременное обнаружение фактов несанкционированного доступа к информации;</w:t>
      </w:r>
    </w:p>
    <w:p w:rsidR="00E12B63" w:rsidRDefault="00E12B63">
      <w:pPr>
        <w:pStyle w:val="ConsPlusNormal"/>
        <w:spacing w:before="200"/>
        <w:ind w:firstLine="540"/>
        <w:jc w:val="both"/>
      </w:pPr>
      <w:r>
        <w:t>предупреждение возможности неблагоприятных последствий нарушения порядка доступа к информации;</w:t>
      </w:r>
    </w:p>
    <w:p w:rsidR="00E12B63" w:rsidRDefault="00E12B63">
      <w:pPr>
        <w:pStyle w:val="ConsPlusNormal"/>
        <w:spacing w:before="200"/>
        <w:ind w:firstLine="540"/>
        <w:jc w:val="both"/>
      </w:pPr>
      <w:r>
        <w:t>недопущение воздействия на технические средства, на которых размещена информационная система мониторинга, в результате которого нарушается их функционирование;</w:t>
      </w:r>
    </w:p>
    <w:p w:rsidR="00E12B63" w:rsidRDefault="00E12B63">
      <w:pPr>
        <w:pStyle w:val="ConsPlusNormal"/>
        <w:spacing w:before="200"/>
        <w:ind w:firstLine="540"/>
        <w:jc w:val="both"/>
      </w:pPr>
      <w:r>
        <w:t>возможность незамедлительного восстановления информации, модифицированной или уничтоженной вследствие несанкционированного доступа к ней;</w:t>
      </w:r>
    </w:p>
    <w:p w:rsidR="00E12B63" w:rsidRDefault="00E12B63">
      <w:pPr>
        <w:pStyle w:val="ConsPlusNormal"/>
        <w:spacing w:before="200"/>
        <w:ind w:firstLine="540"/>
        <w:jc w:val="both"/>
      </w:pPr>
      <w:r>
        <w:t>постоянный контроль за обеспечением уровня защищенности информации;</w:t>
      </w:r>
    </w:p>
    <w:p w:rsidR="00E12B63" w:rsidRDefault="00E12B63">
      <w:pPr>
        <w:pStyle w:val="ConsPlusNormal"/>
        <w:spacing w:before="200"/>
        <w:ind w:firstLine="540"/>
        <w:jc w:val="both"/>
      </w:pPr>
      <w:r>
        <w:t>применение иных мер защиты информации при использовании ГИИС ДМДК;</w:t>
      </w:r>
    </w:p>
    <w:p w:rsidR="00E12B63" w:rsidRDefault="00E12B63">
      <w:pPr>
        <w:pStyle w:val="ConsPlusNormal"/>
        <w:spacing w:before="200"/>
        <w:ind w:firstLine="540"/>
        <w:jc w:val="both"/>
      </w:pPr>
      <w:r>
        <w:t>е) автоматическую форматно-логическую проверку сведений, размещаемых в ГИИС ДМДК;</w:t>
      </w:r>
    </w:p>
    <w:p w:rsidR="00E12B63" w:rsidRDefault="00E12B63">
      <w:pPr>
        <w:pStyle w:val="ConsPlusNormal"/>
        <w:spacing w:before="200"/>
        <w:ind w:firstLine="540"/>
        <w:jc w:val="both"/>
      </w:pPr>
      <w:r>
        <w:t>ж) унификацию состава технологических операций по сбору, подготовке, передаче, обработке и отображению сведений, размещаемых в ГИИС ДМДК;</w:t>
      </w:r>
    </w:p>
    <w:p w:rsidR="00E12B63" w:rsidRDefault="00E12B63">
      <w:pPr>
        <w:pStyle w:val="ConsPlusNormal"/>
        <w:spacing w:before="200"/>
        <w:ind w:firstLine="540"/>
        <w:jc w:val="both"/>
      </w:pPr>
      <w:r>
        <w:t>з) ведение электронных журналов учета действий и операций, содержащих сведения о формировании, размещении, изменении, обмене и исключении сведений, с указанием даты и времени выполнения действий и операций, их содержания и сведений об участниках ГИИС ДМДК, осуществивших такие действия и операции, в том числе в процессе информационного взаимодействия ГИИС ДМДК с иными информационными системами (далее - электронный журнал учета);</w:t>
      </w:r>
    </w:p>
    <w:p w:rsidR="00E12B63" w:rsidRDefault="00E12B63">
      <w:pPr>
        <w:pStyle w:val="ConsPlusNormal"/>
        <w:spacing w:before="200"/>
        <w:ind w:firstLine="540"/>
        <w:jc w:val="both"/>
      </w:pPr>
      <w:r>
        <w:t>и) формирование выписок из электронных журналов учета, выполненных по запросам участников ГИИС ДМДК в соответствии с уровнем доступа к информации;</w:t>
      </w:r>
    </w:p>
    <w:p w:rsidR="00E12B63" w:rsidRDefault="00E12B63">
      <w:pPr>
        <w:pStyle w:val="ConsPlusNormal"/>
        <w:spacing w:before="200"/>
        <w:ind w:firstLine="540"/>
        <w:jc w:val="both"/>
      </w:pPr>
      <w:r>
        <w:t>к) формирование статистических сведений из электронных журналов учета по запросам участников ГИИС ДМДК в соответствии с уровнем доступа к информации;</w:t>
      </w:r>
    </w:p>
    <w:p w:rsidR="00E12B63" w:rsidRDefault="00E12B63">
      <w:pPr>
        <w:pStyle w:val="ConsPlusNormal"/>
        <w:spacing w:before="200"/>
        <w:ind w:firstLine="540"/>
        <w:jc w:val="both"/>
      </w:pPr>
      <w:r>
        <w:t xml:space="preserve">л) незамедлительное информирование участников ГИИС ДМДК о сбоях и нарушениях в работе информационной системы, которые могут повлечь нарушение сроков и качества представления и (или) получения сведений, а также о нарушении требований по обеспечению </w:t>
      </w:r>
      <w:r>
        <w:lastRenderedPageBreak/>
        <w:t>информационной безопасности;</w:t>
      </w:r>
    </w:p>
    <w:p w:rsidR="00E12B63" w:rsidRDefault="00E12B63">
      <w:pPr>
        <w:pStyle w:val="ConsPlusNormal"/>
        <w:spacing w:before="200"/>
        <w:ind w:firstLine="540"/>
        <w:jc w:val="both"/>
      </w:pPr>
      <w:r>
        <w:t>м) наличие единой используемой участниками ГИИС ДМДК нормативно-справочной информации в ГИИС ДМДК, включая справочники, реестры и классификаторы;</w:t>
      </w:r>
    </w:p>
    <w:p w:rsidR="00E12B63" w:rsidRDefault="00E12B63">
      <w:pPr>
        <w:pStyle w:val="ConsPlusNormal"/>
        <w:spacing w:before="200"/>
        <w:ind w:firstLine="540"/>
        <w:jc w:val="both"/>
      </w:pPr>
      <w:r>
        <w:t>н) наличие контекстной справочной информации, необходимой для работы участника ГИИС ДМДК;</w:t>
      </w:r>
    </w:p>
    <w:p w:rsidR="00E12B63" w:rsidRDefault="00E12B63">
      <w:pPr>
        <w:pStyle w:val="ConsPlusNormal"/>
        <w:spacing w:before="200"/>
        <w:ind w:firstLine="540"/>
        <w:jc w:val="both"/>
      </w:pPr>
      <w:r>
        <w:t>о) реализацию возможности применения риск-ориентированного подхода при осуществлении государственного контроля при ввозе в Российскую Федерацию из государств, не входящих в Евразийский экономический союз, и вывозе из Российской Федерации в эти государства драгоценных металлов и сырьевых товаров, содержащих драгоценные металлы, в порядке, определенном Федеральной пробирной палатой.</w:t>
      </w:r>
    </w:p>
    <w:p w:rsidR="00E12B63" w:rsidRDefault="00E12B63">
      <w:pPr>
        <w:pStyle w:val="ConsPlusNormal"/>
        <w:spacing w:before="200"/>
        <w:ind w:firstLine="540"/>
        <w:jc w:val="both"/>
      </w:pPr>
      <w:r>
        <w:t>62. Технические средства ГИИС ДМДК должны располагаться на территории Российской Федерации.</w:t>
      </w:r>
    </w:p>
    <w:p w:rsidR="00E12B63" w:rsidRDefault="00E12B63">
      <w:pPr>
        <w:pStyle w:val="ConsPlusNormal"/>
        <w:spacing w:before="200"/>
        <w:ind w:firstLine="540"/>
        <w:jc w:val="both"/>
      </w:pPr>
      <w:r>
        <w:t>63. При формировании, обработке и обмене сведениями в ГИИС ДМДК используются форматы электронных документов, которые устанавливаются оператором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а также иными федеральными органами исполнительной власти, Гохраном России в пределах своих полномочий.</w:t>
      </w:r>
    </w:p>
    <w:p w:rsidR="00E12B63" w:rsidRDefault="00E12B63">
      <w:pPr>
        <w:pStyle w:val="ConsPlusNormal"/>
        <w:spacing w:before="200"/>
        <w:ind w:firstLine="540"/>
        <w:jc w:val="both"/>
      </w:pPr>
      <w:r>
        <w:t>При формировании и обмене сведениями в ГИИС ДМДК используется усиленная квалифицированная электронная подпись.</w:t>
      </w:r>
    </w:p>
    <w:p w:rsidR="00E12B63" w:rsidRDefault="00E12B63">
      <w:pPr>
        <w:pStyle w:val="ConsPlusNormal"/>
        <w:jc w:val="both"/>
      </w:pPr>
    </w:p>
    <w:p w:rsidR="00E12B63" w:rsidRDefault="00E12B63">
      <w:pPr>
        <w:pStyle w:val="ConsPlusNormal"/>
        <w:jc w:val="both"/>
      </w:pPr>
    </w:p>
    <w:p w:rsidR="00E12B63" w:rsidRDefault="00E12B63">
      <w:pPr>
        <w:pStyle w:val="ConsPlusNormal"/>
        <w:jc w:val="both"/>
      </w:pPr>
    </w:p>
    <w:p w:rsidR="00E12B63" w:rsidRDefault="00E12B63">
      <w:pPr>
        <w:pStyle w:val="ConsPlusNormal"/>
        <w:jc w:val="both"/>
      </w:pPr>
    </w:p>
    <w:p w:rsidR="00E12B63" w:rsidRDefault="00E12B63">
      <w:pPr>
        <w:pStyle w:val="ConsPlusNormal"/>
        <w:jc w:val="both"/>
      </w:pPr>
    </w:p>
    <w:p w:rsidR="00E12B63" w:rsidRDefault="00E12B63">
      <w:pPr>
        <w:pStyle w:val="ConsPlusNormal"/>
        <w:jc w:val="right"/>
        <w:outlineLvl w:val="0"/>
      </w:pPr>
      <w:r>
        <w:t>Утверждены</w:t>
      </w:r>
    </w:p>
    <w:p w:rsidR="00E12B63" w:rsidRDefault="00E12B63">
      <w:pPr>
        <w:pStyle w:val="ConsPlusNormal"/>
        <w:jc w:val="right"/>
      </w:pPr>
      <w:r>
        <w:t>постановлением Правительства</w:t>
      </w:r>
    </w:p>
    <w:p w:rsidR="00E12B63" w:rsidRDefault="00E12B63">
      <w:pPr>
        <w:pStyle w:val="ConsPlusNormal"/>
        <w:jc w:val="right"/>
      </w:pPr>
      <w:r>
        <w:t>Российской Федерации</w:t>
      </w:r>
    </w:p>
    <w:p w:rsidR="00E12B63" w:rsidRDefault="00E12B63">
      <w:pPr>
        <w:pStyle w:val="ConsPlusNormal"/>
        <w:jc w:val="right"/>
      </w:pPr>
      <w:r>
        <w:t>от 26 февраля 2021 г. N 270</w:t>
      </w:r>
    </w:p>
    <w:p w:rsidR="00E12B63" w:rsidRDefault="00E12B63">
      <w:pPr>
        <w:pStyle w:val="ConsPlusNormal"/>
        <w:jc w:val="both"/>
      </w:pPr>
    </w:p>
    <w:p w:rsidR="00E12B63" w:rsidRDefault="00E12B63">
      <w:pPr>
        <w:pStyle w:val="ConsPlusTitle"/>
        <w:jc w:val="center"/>
      </w:pPr>
      <w:bookmarkStart w:id="10" w:name="P454"/>
      <w:bookmarkEnd w:id="10"/>
      <w:r>
        <w:t>ИЗМЕНЕНИЯ,</w:t>
      </w:r>
    </w:p>
    <w:p w:rsidR="00E12B63" w:rsidRDefault="00E12B63">
      <w:pPr>
        <w:pStyle w:val="ConsPlusTitle"/>
        <w:jc w:val="center"/>
      </w:pPr>
      <w:r>
        <w:t>КОТОРЫЕ ВНОСЯТСЯ В АКТЫ ПРАВИТЕЛЬСТВА РОССИЙСКОЙ ФЕДЕРАЦИИ</w:t>
      </w:r>
    </w:p>
    <w:p w:rsidR="00E12B63" w:rsidRDefault="00E12B63">
      <w:pPr>
        <w:pStyle w:val="ConsPlusTitle"/>
        <w:jc w:val="center"/>
      </w:pPr>
      <w:r>
        <w:t>ПО ВОПРОСАМ ОБРАЩЕНИЯ ДРАГОЦЕННЫХ МЕТАЛЛОВ</w:t>
      </w:r>
    </w:p>
    <w:p w:rsidR="00E12B63" w:rsidRDefault="00E12B63">
      <w:pPr>
        <w:pStyle w:val="ConsPlusTitle"/>
        <w:jc w:val="center"/>
      </w:pPr>
      <w:r>
        <w:t>И ДРАГОЦЕННЫХ КАМНЕЙ</w:t>
      </w:r>
    </w:p>
    <w:p w:rsidR="00E12B63" w:rsidRDefault="00E12B63">
      <w:pPr>
        <w:pStyle w:val="ConsPlusNormal"/>
        <w:jc w:val="both"/>
      </w:pPr>
    </w:p>
    <w:p w:rsidR="00E12B63" w:rsidRDefault="00E12B63">
      <w:pPr>
        <w:pStyle w:val="ConsPlusNormal"/>
        <w:ind w:firstLine="540"/>
        <w:jc w:val="both"/>
      </w:pPr>
      <w:r>
        <w:t xml:space="preserve">1. В </w:t>
      </w:r>
      <w:hyperlink r:id="rId80">
        <w:r>
          <w:rPr>
            <w:color w:val="0000FF"/>
          </w:rPr>
          <w:t>Порядке</w:t>
        </w:r>
      </w:hyperlink>
      <w:r>
        <w:t xml:space="preserve"> работы организаций, осуществляющих аффинаж драгоценных металлов, утвержденном постановлением Правительства Российской Федерации от 17 августа 1998 г. N 972 "Об утверждении Порядка работы организаций, осуществляющих аффинаж драгоценных металлов, и перечня организаций, имеющих право осуществлять аффинаж драгоценных металлов" (Собрание законодательства Российской Федерации, 1998, N 34, ст. 4097; 2002, N 20, ст. 1859; 2015, N 44, ст. 6130; 2018, N 5, ст. 752; 2020, N 18, ст. 2903):</w:t>
      </w:r>
    </w:p>
    <w:p w:rsidR="00E12B63" w:rsidRDefault="00E12B63">
      <w:pPr>
        <w:pStyle w:val="ConsPlusNormal"/>
        <w:spacing w:before="200"/>
        <w:ind w:firstLine="540"/>
        <w:jc w:val="both"/>
      </w:pPr>
      <w:bookmarkStart w:id="11" w:name="P460"/>
      <w:bookmarkEnd w:id="11"/>
      <w:r>
        <w:t xml:space="preserve">а) в </w:t>
      </w:r>
      <w:hyperlink r:id="rId81">
        <w:r>
          <w:rPr>
            <w:color w:val="0000FF"/>
          </w:rPr>
          <w:t>пункте 7</w:t>
        </w:r>
      </w:hyperlink>
      <w:r>
        <w:t>:</w:t>
      </w:r>
    </w:p>
    <w:p w:rsidR="00E12B63" w:rsidRDefault="000663F6">
      <w:pPr>
        <w:pStyle w:val="ConsPlusNormal"/>
        <w:spacing w:before="200"/>
        <w:ind w:firstLine="540"/>
        <w:jc w:val="both"/>
      </w:pPr>
      <w:hyperlink r:id="rId82">
        <w:r w:rsidR="00E12B63">
          <w:rPr>
            <w:color w:val="0000FF"/>
          </w:rPr>
          <w:t>абзац второй</w:t>
        </w:r>
      </w:hyperlink>
      <w:r w:rsidR="00E12B63">
        <w:t xml:space="preserve"> изложить в следующей редакции:</w:t>
      </w:r>
    </w:p>
    <w:p w:rsidR="00E12B63" w:rsidRDefault="00E12B63">
      <w:pPr>
        <w:pStyle w:val="ConsPlusNormal"/>
        <w:spacing w:before="200"/>
        <w:ind w:firstLine="540"/>
        <w:jc w:val="both"/>
      </w:pPr>
      <w:r>
        <w:t>"сведения о поступлении и отгрузке драгоценных металлов в любом состоянии и виде по формам, утвержденным Федеральной пробирной палатой, на бумажном носителе, в электронном виде и (или) посредством их направления в государственную интегрированную информационную систему в сфере контроля за оборотом драгоценных металлов, драгоценных камней и изделий из них на всех этапах этого оборота.";</w:t>
      </w:r>
    </w:p>
    <w:p w:rsidR="00E12B63" w:rsidRDefault="000663F6">
      <w:pPr>
        <w:pStyle w:val="ConsPlusNormal"/>
        <w:spacing w:before="200"/>
        <w:ind w:firstLine="540"/>
        <w:jc w:val="both"/>
      </w:pPr>
      <w:hyperlink r:id="rId83">
        <w:r w:rsidR="00E12B63">
          <w:rPr>
            <w:color w:val="0000FF"/>
          </w:rPr>
          <w:t>дополнить</w:t>
        </w:r>
      </w:hyperlink>
      <w:r w:rsidR="00E12B63">
        <w:t xml:space="preserve"> абзацем следующего содержания:</w:t>
      </w:r>
    </w:p>
    <w:p w:rsidR="00E12B63" w:rsidRDefault="00E12B63">
      <w:pPr>
        <w:pStyle w:val="ConsPlusNormal"/>
        <w:spacing w:before="200"/>
        <w:ind w:firstLine="540"/>
        <w:jc w:val="both"/>
      </w:pPr>
      <w:r>
        <w:t>"Порядок рассмотрения металлургического баланса утверждается Федеральной пробирной палатой.";</w:t>
      </w:r>
    </w:p>
    <w:p w:rsidR="00E12B63" w:rsidRDefault="00E12B63">
      <w:pPr>
        <w:pStyle w:val="ConsPlusNormal"/>
        <w:spacing w:before="200"/>
        <w:ind w:firstLine="540"/>
        <w:jc w:val="both"/>
      </w:pPr>
      <w:r>
        <w:t xml:space="preserve">б) </w:t>
      </w:r>
      <w:hyperlink r:id="rId84">
        <w:r>
          <w:rPr>
            <w:color w:val="0000FF"/>
          </w:rPr>
          <w:t>дополнить</w:t>
        </w:r>
      </w:hyperlink>
      <w:r>
        <w:t xml:space="preserve"> пунктом 7(1) следующего содержания:</w:t>
      </w:r>
    </w:p>
    <w:p w:rsidR="00E12B63" w:rsidRDefault="00E12B63">
      <w:pPr>
        <w:pStyle w:val="ConsPlusNormal"/>
        <w:spacing w:before="200"/>
        <w:ind w:firstLine="540"/>
        <w:jc w:val="both"/>
      </w:pPr>
      <w:r>
        <w:lastRenderedPageBreak/>
        <w:t>"7(1). Аффинажные организации оформляют документ о качестве (паспорт, сертификат) на каждый стандартный слиток аффинированных драгоценных металлов, сертификат на каждый мерный слиток аффинированных драгоценных металлов.</w:t>
      </w:r>
    </w:p>
    <w:p w:rsidR="00E12B63" w:rsidRDefault="00E12B63">
      <w:pPr>
        <w:pStyle w:val="ConsPlusNormal"/>
        <w:spacing w:before="200"/>
        <w:ind w:firstLine="540"/>
        <w:jc w:val="both"/>
      </w:pPr>
      <w:r>
        <w:t>Форма сертификата на мерный слиток аффинированных драгоценных металлов и паспорта на стандартный слиток аффинированных драгоценных металлов, а также порядок их заполнения устанавливаются Федеральной пробирной палатой.".</w:t>
      </w:r>
    </w:p>
    <w:p w:rsidR="00E12B63" w:rsidRDefault="00E12B63">
      <w:pPr>
        <w:pStyle w:val="ConsPlusNormal"/>
        <w:spacing w:before="200"/>
        <w:ind w:firstLine="540"/>
        <w:jc w:val="both"/>
      </w:pPr>
      <w:bookmarkStart w:id="12" w:name="P468"/>
      <w:bookmarkEnd w:id="12"/>
      <w:r>
        <w:t xml:space="preserve">2. </w:t>
      </w:r>
      <w:hyperlink r:id="rId85">
        <w:r>
          <w:rPr>
            <w:color w:val="0000FF"/>
          </w:rPr>
          <w:t>Пункт 19</w:t>
        </w:r>
      </w:hyperlink>
      <w:r>
        <w:t xml:space="preserve"> Правил учета и хранения драгоценных металлов, драгоценных камней и продукции из них, а также ведения соответствующей отчетности, утвержденных постановлением Правительства Российской Федерации от 28 сентября 2000 г. N 731 "Об утверждении Правил учета и хранения драгоценных металлов, драгоценных камней и продукции из них, а также ведения соответствующей отчетности" (Собрание законодательства Российской Федерации, 2000, N 41, ст. 4047), признать утратившим силу.</w:t>
      </w:r>
    </w:p>
    <w:p w:rsidR="00E12B63" w:rsidRDefault="00E12B63">
      <w:pPr>
        <w:pStyle w:val="ConsPlusNormal"/>
        <w:spacing w:before="200"/>
        <w:ind w:firstLine="540"/>
        <w:jc w:val="both"/>
      </w:pPr>
      <w:bookmarkStart w:id="13" w:name="P469"/>
      <w:bookmarkEnd w:id="13"/>
      <w:r>
        <w:t xml:space="preserve">3. В </w:t>
      </w:r>
      <w:hyperlink r:id="rId86">
        <w:r>
          <w:rPr>
            <w:color w:val="0000FF"/>
          </w:rPr>
          <w:t>Правилах</w:t>
        </w:r>
      </w:hyperlink>
      <w:r>
        <w:t xml:space="preserve"> ведения специального учета юридических лиц и индивидуальных предпринимателей, осуществляющих операции с драгоценными металлами и драгоценными камнями, утвержденных постановлением Правительства Российской Федерации от 1 октября 2015 г. N 1052 "О ведении специального учета юридических лиц и индивидуальных предпринимателей, осуществляющих операции с драгоценными металлами и драгоценными камнями" (Собрание законодательства Российской Федерации, 2015, N 41, ст. 5663; 2018, N 29, ст. 4439; 2020, N 5, ст. 544):</w:t>
      </w:r>
    </w:p>
    <w:p w:rsidR="00E12B63" w:rsidRDefault="00E12B63">
      <w:pPr>
        <w:pStyle w:val="ConsPlusNormal"/>
        <w:spacing w:before="200"/>
        <w:ind w:firstLine="540"/>
        <w:jc w:val="both"/>
      </w:pPr>
      <w:r>
        <w:t xml:space="preserve">а) </w:t>
      </w:r>
      <w:hyperlink r:id="rId87">
        <w:r>
          <w:rPr>
            <w:color w:val="0000FF"/>
          </w:rPr>
          <w:t>пункт 2</w:t>
        </w:r>
      </w:hyperlink>
      <w:r>
        <w:t xml:space="preserve"> дополнить подпунктами "л" - "н" следующего содержания:</w:t>
      </w:r>
    </w:p>
    <w:p w:rsidR="00E12B63" w:rsidRDefault="00E12B63">
      <w:pPr>
        <w:pStyle w:val="ConsPlusNormal"/>
        <w:spacing w:before="200"/>
        <w:ind w:firstLine="540"/>
        <w:jc w:val="both"/>
      </w:pPr>
      <w:r>
        <w:t>"л) Центрального банка Российской Федерации;</w:t>
      </w:r>
    </w:p>
    <w:p w:rsidR="00E12B63" w:rsidRDefault="00E12B63">
      <w:pPr>
        <w:pStyle w:val="ConsPlusNormal"/>
        <w:spacing w:before="200"/>
        <w:ind w:firstLine="540"/>
        <w:jc w:val="both"/>
      </w:pPr>
      <w:r>
        <w:t>м) органов государственной власти;</w:t>
      </w:r>
    </w:p>
    <w:p w:rsidR="00E12B63" w:rsidRDefault="00E12B63">
      <w:pPr>
        <w:pStyle w:val="ConsPlusNormal"/>
        <w:spacing w:before="200"/>
        <w:ind w:firstLine="540"/>
        <w:jc w:val="both"/>
      </w:pPr>
      <w:r>
        <w:t>н) юридических лиц и индивидуальных предпринимателей, осуществляющих торговлю изделиями, изготовленными из недрагоценных металлов с покрытием из драгоценных металлов.";</w:t>
      </w:r>
    </w:p>
    <w:p w:rsidR="00E12B63" w:rsidRDefault="00E12B63">
      <w:pPr>
        <w:pStyle w:val="ConsPlusNormal"/>
        <w:spacing w:before="200"/>
        <w:ind w:firstLine="540"/>
        <w:jc w:val="both"/>
      </w:pPr>
      <w:r>
        <w:t xml:space="preserve">б) в </w:t>
      </w:r>
      <w:hyperlink r:id="rId88">
        <w:r>
          <w:rPr>
            <w:color w:val="0000FF"/>
          </w:rPr>
          <w:t>пункте 3</w:t>
        </w:r>
      </w:hyperlink>
      <w:r>
        <w:t>:</w:t>
      </w:r>
    </w:p>
    <w:p w:rsidR="00E12B63" w:rsidRDefault="00E12B63">
      <w:pPr>
        <w:pStyle w:val="ConsPlusNormal"/>
        <w:spacing w:before="200"/>
        <w:ind w:firstLine="540"/>
        <w:jc w:val="both"/>
      </w:pPr>
      <w:r>
        <w:t>слова ", оформляемый в порядке, утверждаемом Министерством финансов Российской Федерации" исключить;</w:t>
      </w:r>
    </w:p>
    <w:p w:rsidR="00E12B63" w:rsidRDefault="000663F6">
      <w:pPr>
        <w:pStyle w:val="ConsPlusNormal"/>
        <w:spacing w:before="200"/>
        <w:ind w:firstLine="540"/>
        <w:jc w:val="both"/>
      </w:pPr>
      <w:hyperlink r:id="rId89">
        <w:r w:rsidR="00E12B63">
          <w:rPr>
            <w:color w:val="0000FF"/>
          </w:rPr>
          <w:t>дополнить</w:t>
        </w:r>
      </w:hyperlink>
      <w:r w:rsidR="00E12B63">
        <w:t xml:space="preserve"> абзацем следующего содержания:</w:t>
      </w:r>
    </w:p>
    <w:p w:rsidR="00E12B63" w:rsidRDefault="00E12B63">
      <w:pPr>
        <w:pStyle w:val="ConsPlusNormal"/>
        <w:spacing w:before="200"/>
        <w:ind w:firstLine="540"/>
        <w:jc w:val="both"/>
      </w:pPr>
      <w:r>
        <w:t>"Реестр юридических лиц и индивидуальных предпринимателей, осуществляющих операции с драгоценными металлами и драгоценными камнями, ведется Федеральной пробирной палатой (далее - уполномоченный орган) в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(далее - ГИИС ДМДК). Порядок ведения реестра и форма реестра определяются Федеральной пробирной палатой.";</w:t>
      </w:r>
    </w:p>
    <w:p w:rsidR="00E12B63" w:rsidRDefault="00E12B63">
      <w:pPr>
        <w:pStyle w:val="ConsPlusNormal"/>
        <w:spacing w:before="200"/>
        <w:ind w:firstLine="540"/>
        <w:jc w:val="both"/>
      </w:pPr>
      <w:r>
        <w:t xml:space="preserve">в) в </w:t>
      </w:r>
      <w:hyperlink r:id="rId90">
        <w:r>
          <w:rPr>
            <w:color w:val="0000FF"/>
          </w:rPr>
          <w:t>пункте 4</w:t>
        </w:r>
      </w:hyperlink>
      <w:r>
        <w:t xml:space="preserve"> слова "Федеральная пробирная палата (далее - уполномоченный орган)" заменить словами "уполномоченный орган";</w:t>
      </w:r>
    </w:p>
    <w:p w:rsidR="00E12B63" w:rsidRDefault="00E12B63">
      <w:pPr>
        <w:pStyle w:val="ConsPlusNormal"/>
        <w:spacing w:before="200"/>
        <w:ind w:firstLine="540"/>
        <w:jc w:val="both"/>
      </w:pPr>
      <w:r>
        <w:t xml:space="preserve">г) в </w:t>
      </w:r>
      <w:hyperlink r:id="rId91">
        <w:r>
          <w:rPr>
            <w:color w:val="0000FF"/>
          </w:rPr>
          <w:t>пункте 5</w:t>
        </w:r>
      </w:hyperlink>
      <w:r>
        <w:t xml:space="preserve"> слова "представляют в уполномоченный орган документы, указанные в пункте 6 настоящих Правил, для" заменить словами "регистрируются в ГИИС ДМДК в целях";</w:t>
      </w:r>
    </w:p>
    <w:p w:rsidR="00E12B63" w:rsidRDefault="00E12B63">
      <w:pPr>
        <w:pStyle w:val="ConsPlusNormal"/>
        <w:spacing w:before="200"/>
        <w:ind w:firstLine="540"/>
        <w:jc w:val="both"/>
      </w:pPr>
      <w:r>
        <w:t xml:space="preserve">д) </w:t>
      </w:r>
      <w:hyperlink r:id="rId92">
        <w:r>
          <w:rPr>
            <w:color w:val="0000FF"/>
          </w:rPr>
          <w:t>пункт 6</w:t>
        </w:r>
      </w:hyperlink>
      <w:r>
        <w:t xml:space="preserve"> изложить в следующей редакции:</w:t>
      </w:r>
    </w:p>
    <w:p w:rsidR="00E12B63" w:rsidRDefault="00E12B63">
      <w:pPr>
        <w:pStyle w:val="ConsPlusNormal"/>
        <w:spacing w:before="200"/>
        <w:ind w:firstLine="540"/>
        <w:jc w:val="both"/>
      </w:pPr>
      <w:r>
        <w:t>"6. В целях постановки на специальный учет юридические лица и индивидуальные предприниматели в личном кабинете в ГИИС ДМДК:</w:t>
      </w:r>
    </w:p>
    <w:p w:rsidR="00E12B63" w:rsidRDefault="00E12B63">
      <w:pPr>
        <w:pStyle w:val="ConsPlusNormal"/>
        <w:spacing w:before="200"/>
        <w:ind w:firstLine="540"/>
        <w:jc w:val="both"/>
      </w:pPr>
      <w:r>
        <w:t>а) заполняют форму карты специального учета. Структура сведений, вносимых в форму карты специального учета, порядок ее формирования и получения подтверждения о ее принятии определяются уполномоченным органом;</w:t>
      </w:r>
    </w:p>
    <w:p w:rsidR="00E12B63" w:rsidRDefault="00E12B63">
      <w:pPr>
        <w:pStyle w:val="ConsPlusNormal"/>
        <w:spacing w:before="200"/>
        <w:ind w:firstLine="540"/>
        <w:jc w:val="both"/>
      </w:pPr>
      <w:r>
        <w:t>б) загружают копию документа, подтверждающего наличие у юридического лица или индивидуального предпринимателя принадлежащих ему на праве собственности или на ином законном основании зданий, сооружений, помещений (части зданий, сооружений и помещений).";</w:t>
      </w:r>
    </w:p>
    <w:p w:rsidR="00E12B63" w:rsidRDefault="00E12B63">
      <w:pPr>
        <w:pStyle w:val="ConsPlusNormal"/>
        <w:spacing w:before="200"/>
        <w:ind w:firstLine="540"/>
        <w:jc w:val="both"/>
      </w:pPr>
      <w:r>
        <w:lastRenderedPageBreak/>
        <w:t xml:space="preserve">е) </w:t>
      </w:r>
      <w:hyperlink r:id="rId93">
        <w:r>
          <w:rPr>
            <w:color w:val="0000FF"/>
          </w:rPr>
          <w:t>пункт 7</w:t>
        </w:r>
      </w:hyperlink>
      <w:r>
        <w:t xml:space="preserve"> признать утратившим силу;</w:t>
      </w:r>
    </w:p>
    <w:p w:rsidR="00E12B63" w:rsidRDefault="00E12B63">
      <w:pPr>
        <w:pStyle w:val="ConsPlusNormal"/>
        <w:spacing w:before="200"/>
        <w:ind w:firstLine="540"/>
        <w:jc w:val="both"/>
      </w:pPr>
      <w:r>
        <w:t xml:space="preserve">ж) </w:t>
      </w:r>
      <w:hyperlink r:id="rId94">
        <w:r>
          <w:rPr>
            <w:color w:val="0000FF"/>
          </w:rPr>
          <w:t>абзац второй пункта 8</w:t>
        </w:r>
      </w:hyperlink>
      <w:r>
        <w:t xml:space="preserve"> изложить в следующей редакции:</w:t>
      </w:r>
    </w:p>
    <w:p w:rsidR="00E12B63" w:rsidRDefault="00E12B63">
      <w:pPr>
        <w:pStyle w:val="ConsPlusNormal"/>
        <w:spacing w:before="200"/>
        <w:ind w:firstLine="540"/>
        <w:jc w:val="both"/>
      </w:pPr>
      <w:r>
        <w:t>"Уведомление о принятии соответствующего решения, подписанное усиленной квалифицированной электронной подписью уполномоченного лица уполномоченного органа, размещается в ГИИС ДМДК в личном кабинете юридического лица или индивидуального предпринимателя. Форма уведомления утверждается уполномоченным органом.";</w:t>
      </w:r>
    </w:p>
    <w:p w:rsidR="00E12B63" w:rsidRDefault="00E12B63">
      <w:pPr>
        <w:pStyle w:val="ConsPlusNormal"/>
        <w:spacing w:before="200"/>
        <w:ind w:firstLine="540"/>
        <w:jc w:val="both"/>
      </w:pPr>
      <w:r>
        <w:t xml:space="preserve">з) </w:t>
      </w:r>
      <w:hyperlink r:id="rId95">
        <w:r>
          <w:rPr>
            <w:color w:val="0000FF"/>
          </w:rPr>
          <w:t>пункт 9</w:t>
        </w:r>
      </w:hyperlink>
      <w:r>
        <w:t xml:space="preserve"> изложить в следующей редакции:</w:t>
      </w:r>
    </w:p>
    <w:p w:rsidR="00E12B63" w:rsidRDefault="00E12B63">
      <w:pPr>
        <w:pStyle w:val="ConsPlusNormal"/>
        <w:spacing w:before="200"/>
        <w:ind w:firstLine="540"/>
        <w:jc w:val="both"/>
      </w:pPr>
      <w:r>
        <w:t>"9. Уполномоченный орган отказывает юридическим лицам и индивидуальным предпринимателям в постановке на специальный учет в случае:</w:t>
      </w:r>
    </w:p>
    <w:p w:rsidR="00E12B63" w:rsidRDefault="00E12B63">
      <w:pPr>
        <w:pStyle w:val="ConsPlusNormal"/>
        <w:spacing w:before="200"/>
        <w:ind w:firstLine="540"/>
        <w:jc w:val="both"/>
      </w:pPr>
      <w:r>
        <w:t>а) отсутствия в карте специального учета подписи либо наличия подписи лица, не имеющего полномочий на ее подписание от имени юридического лица или индивидуального предпринимателя;</w:t>
      </w:r>
    </w:p>
    <w:p w:rsidR="00E12B63" w:rsidRDefault="00E12B63">
      <w:pPr>
        <w:pStyle w:val="ConsPlusNormal"/>
        <w:spacing w:before="200"/>
        <w:ind w:firstLine="540"/>
        <w:jc w:val="both"/>
      </w:pPr>
      <w:r>
        <w:t>б) нахождения юридического лица или индивидуального предпринимателя на специальном учете в ГИИС ДМДК;</w:t>
      </w:r>
    </w:p>
    <w:p w:rsidR="00E12B63" w:rsidRDefault="00E12B63">
      <w:pPr>
        <w:pStyle w:val="ConsPlusNormal"/>
        <w:spacing w:before="200"/>
        <w:ind w:firstLine="540"/>
        <w:jc w:val="both"/>
      </w:pPr>
      <w:r>
        <w:t xml:space="preserve">в) наличия неснятой (непогашенной) судимости за совершение преступления в сфере экономики у лица, которое осуществляет полномочия единоличного исполнительного органа либо является </w:t>
      </w:r>
      <w:proofErr w:type="spellStart"/>
      <w:r>
        <w:t>бенефициарным</w:t>
      </w:r>
      <w:proofErr w:type="spellEnd"/>
      <w:r>
        <w:t xml:space="preserve"> владельцем юридического лица или индивидуального предпринимателя. Понятие "</w:t>
      </w:r>
      <w:proofErr w:type="spellStart"/>
      <w:r>
        <w:t>бенефициарный</w:t>
      </w:r>
      <w:proofErr w:type="spellEnd"/>
      <w:r>
        <w:t xml:space="preserve"> владелец" используется в настоящих Правилах в значении, определенном </w:t>
      </w:r>
      <w:hyperlink r:id="rId96">
        <w:r>
          <w:rPr>
            <w:color w:val="0000FF"/>
          </w:rPr>
          <w:t>статьей 3</w:t>
        </w:r>
      </w:hyperlink>
      <w:r>
        <w:t xml:space="preserve"> Федерального закона "О противодействии легализации (отмыванию) доходов, полученных преступным путем, и финансированию терроризма";</w:t>
      </w:r>
    </w:p>
    <w:p w:rsidR="00E12B63" w:rsidRDefault="00E12B63">
      <w:pPr>
        <w:pStyle w:val="ConsPlusNormal"/>
        <w:spacing w:before="200"/>
        <w:ind w:firstLine="540"/>
        <w:jc w:val="both"/>
      </w:pPr>
      <w:r>
        <w:t xml:space="preserve">г) отсутствия в сведениях о юридическом лице или индивидуальном предпринимателе в Едином государственном реестре юридических лиц или Едином государственном реестре индивидуальных предпринимателей кодов по Общероссийскому </w:t>
      </w:r>
      <w:hyperlink r:id="rId97">
        <w:r>
          <w:rPr>
            <w:color w:val="0000FF"/>
          </w:rPr>
          <w:t>классификатору</w:t>
        </w:r>
      </w:hyperlink>
      <w:r>
        <w:t xml:space="preserve"> видов экономической деятельности, связанных с добычей, производством, переработкой и обращением драгоценных металлов и драгоценных камней;</w:t>
      </w:r>
    </w:p>
    <w:p w:rsidR="00E12B63" w:rsidRDefault="00E12B63">
      <w:pPr>
        <w:pStyle w:val="ConsPlusNormal"/>
        <w:spacing w:before="200"/>
        <w:ind w:firstLine="540"/>
        <w:jc w:val="both"/>
      </w:pPr>
      <w:r>
        <w:t>д) отсутствия регистрации документа, подтверждающего право владения объектом недвижимости нежилого назначения, в котором осуществляется деятельность, в порядке, установленном законодательством Российской Федерации, если такая регистрация является обязательной;</w:t>
      </w:r>
    </w:p>
    <w:p w:rsidR="00E12B63" w:rsidRDefault="00E12B63">
      <w:pPr>
        <w:pStyle w:val="ConsPlusNormal"/>
        <w:spacing w:before="200"/>
        <w:ind w:firstLine="540"/>
        <w:jc w:val="both"/>
      </w:pPr>
      <w:r>
        <w:t>е) представления юридическим лицом или индивидуальным предпринимателем недостоверных сведений.";</w:t>
      </w:r>
    </w:p>
    <w:p w:rsidR="00E12B63" w:rsidRDefault="00E12B63">
      <w:pPr>
        <w:pStyle w:val="ConsPlusNormal"/>
        <w:spacing w:before="200"/>
        <w:ind w:firstLine="540"/>
        <w:jc w:val="both"/>
      </w:pPr>
      <w:r>
        <w:t xml:space="preserve">и) </w:t>
      </w:r>
      <w:hyperlink r:id="rId98">
        <w:r>
          <w:rPr>
            <w:color w:val="0000FF"/>
          </w:rPr>
          <w:t>пункт 10</w:t>
        </w:r>
      </w:hyperlink>
      <w:r>
        <w:t xml:space="preserve"> изложить в следующей редакции:</w:t>
      </w:r>
    </w:p>
    <w:p w:rsidR="00E12B63" w:rsidRDefault="00E12B63">
      <w:pPr>
        <w:pStyle w:val="ConsPlusNormal"/>
        <w:spacing w:before="200"/>
        <w:ind w:firstLine="540"/>
        <w:jc w:val="both"/>
      </w:pPr>
      <w:r>
        <w:t>"10. При изменении сведений, содержащихся в карте специального учета, юридические лица и индивидуальные предприниматели в течение 5 рабочих дней заполняют в личном кабинете в ГИИС ДМДК форму о внесении соответствующих изменений в карту специального учета.</w:t>
      </w:r>
    </w:p>
    <w:p w:rsidR="00E12B63" w:rsidRDefault="00E12B63">
      <w:pPr>
        <w:pStyle w:val="ConsPlusNormal"/>
        <w:spacing w:before="200"/>
        <w:ind w:firstLine="540"/>
        <w:jc w:val="both"/>
      </w:pPr>
      <w:r>
        <w:t>Уполномоченный орган в срок не более 5 рабочих дней со дня представления юридическим лицом (индивидуальным предпринимателем) формы о внесении изменений в карту специального учета осуществляет проверку изменяемых сведений и их изменение в ГИИС ДМДК, направляет юридическому лицу (индивидуальному предпринимателю) уведомление об изменении сведений или уведомление о невозможности изменения таких сведений с указанием причин отказа путем его размещения в личном кабинете юридического лица (индивидуального предпринимателя) в ГИИС ДМДК. Форма уведомления определяется уполномоченным органом.";</w:t>
      </w:r>
    </w:p>
    <w:p w:rsidR="00E12B63" w:rsidRDefault="00E12B63">
      <w:pPr>
        <w:pStyle w:val="ConsPlusNormal"/>
        <w:spacing w:before="200"/>
        <w:ind w:firstLine="540"/>
        <w:jc w:val="both"/>
      </w:pPr>
      <w:r>
        <w:t xml:space="preserve">к) </w:t>
      </w:r>
      <w:hyperlink r:id="rId99">
        <w:r>
          <w:rPr>
            <w:color w:val="0000FF"/>
          </w:rPr>
          <w:t>пункты 11</w:t>
        </w:r>
      </w:hyperlink>
      <w:r>
        <w:t xml:space="preserve"> и </w:t>
      </w:r>
      <w:hyperlink r:id="rId100">
        <w:r>
          <w:rPr>
            <w:color w:val="0000FF"/>
          </w:rPr>
          <w:t>12</w:t>
        </w:r>
      </w:hyperlink>
      <w:r>
        <w:t xml:space="preserve"> признать утратившими силу;</w:t>
      </w:r>
    </w:p>
    <w:p w:rsidR="00E12B63" w:rsidRDefault="00E12B63">
      <w:pPr>
        <w:pStyle w:val="ConsPlusNormal"/>
        <w:spacing w:before="200"/>
        <w:ind w:firstLine="540"/>
        <w:jc w:val="both"/>
      </w:pPr>
      <w:r>
        <w:t xml:space="preserve">л) в </w:t>
      </w:r>
      <w:hyperlink r:id="rId101">
        <w:r>
          <w:rPr>
            <w:color w:val="0000FF"/>
          </w:rPr>
          <w:t>пункте 13</w:t>
        </w:r>
      </w:hyperlink>
      <w:r>
        <w:t>:</w:t>
      </w:r>
    </w:p>
    <w:p w:rsidR="00E12B63" w:rsidRDefault="000663F6">
      <w:pPr>
        <w:pStyle w:val="ConsPlusNormal"/>
        <w:spacing w:before="200"/>
        <w:ind w:firstLine="540"/>
        <w:jc w:val="both"/>
      </w:pPr>
      <w:hyperlink r:id="rId102">
        <w:r w:rsidR="00E12B63">
          <w:rPr>
            <w:color w:val="0000FF"/>
          </w:rPr>
          <w:t>подпункт "д"</w:t>
        </w:r>
      </w:hyperlink>
      <w:r w:rsidR="00E12B63">
        <w:t xml:space="preserve"> изложить в следующей редакции:</w:t>
      </w:r>
    </w:p>
    <w:p w:rsidR="00E12B63" w:rsidRDefault="00E12B63">
      <w:pPr>
        <w:pStyle w:val="ConsPlusNormal"/>
        <w:spacing w:before="200"/>
        <w:ind w:firstLine="540"/>
        <w:jc w:val="both"/>
      </w:pPr>
      <w:r>
        <w:t>"д) непредставление юридическим лицом или индивидуальным предпринимателем в течение 30 календарных дней информации о необходимости внесения изменений в реестр юридических лиц и индивидуальных предпринимателей, осуществляющих операции с драгоценными металлами и драгоценными камнями;";</w:t>
      </w:r>
    </w:p>
    <w:p w:rsidR="00E12B63" w:rsidRDefault="000663F6">
      <w:pPr>
        <w:pStyle w:val="ConsPlusNormal"/>
        <w:spacing w:before="200"/>
        <w:ind w:firstLine="540"/>
        <w:jc w:val="both"/>
      </w:pPr>
      <w:hyperlink r:id="rId103">
        <w:r w:rsidR="00E12B63">
          <w:rPr>
            <w:color w:val="0000FF"/>
          </w:rPr>
          <w:t>дополнить</w:t>
        </w:r>
      </w:hyperlink>
      <w:r w:rsidR="00E12B63">
        <w:t xml:space="preserve"> подпунктом "ж" следующего содержания:</w:t>
      </w:r>
    </w:p>
    <w:p w:rsidR="00E12B63" w:rsidRDefault="00E12B63">
      <w:pPr>
        <w:pStyle w:val="ConsPlusNormal"/>
        <w:spacing w:before="200"/>
        <w:ind w:firstLine="540"/>
        <w:jc w:val="both"/>
      </w:pPr>
      <w:r>
        <w:t>"ж) истечение сроков действия документов, свидетельствующих о владении (пользовании на законном основании) зданиями, сооружениями, помещениями (частью зданий, сооружений и помещений) для осуществления операций с драгоценными металлами и драгоценными камнями, и непредставление юридическим лицом или индивидуальным предпринимателем сведений о продлении прав владения (пользования на законном основании) указанными зданиями, сооружениями, помещениями (частью зданий, сооружений и помещений) либо новых документов, свидетельствующих о владении (пользовании на законном основании) зданиями, сооружениями, помещениями (частью зданий, сооружений и помещений) для осуществления операций с драгоценными металлами и драгоценными камнями.";</w:t>
      </w:r>
    </w:p>
    <w:p w:rsidR="00E12B63" w:rsidRDefault="00E12B63">
      <w:pPr>
        <w:pStyle w:val="ConsPlusNormal"/>
        <w:spacing w:before="200"/>
        <w:ind w:firstLine="540"/>
        <w:jc w:val="both"/>
      </w:pPr>
      <w:r>
        <w:t xml:space="preserve">м) </w:t>
      </w:r>
      <w:hyperlink r:id="rId104">
        <w:r>
          <w:rPr>
            <w:color w:val="0000FF"/>
          </w:rPr>
          <w:t>пункты 15</w:t>
        </w:r>
      </w:hyperlink>
      <w:r>
        <w:t xml:space="preserve"> и </w:t>
      </w:r>
      <w:hyperlink r:id="rId105">
        <w:r>
          <w:rPr>
            <w:color w:val="0000FF"/>
          </w:rPr>
          <w:t>16</w:t>
        </w:r>
      </w:hyperlink>
      <w:r>
        <w:t xml:space="preserve"> признать утратившими силу.</w:t>
      </w:r>
    </w:p>
    <w:p w:rsidR="00E12B63" w:rsidRDefault="00E12B63">
      <w:pPr>
        <w:pStyle w:val="ConsPlusNormal"/>
        <w:spacing w:before="200"/>
        <w:ind w:firstLine="540"/>
        <w:jc w:val="both"/>
      </w:pPr>
      <w:bookmarkStart w:id="14" w:name="P505"/>
      <w:bookmarkEnd w:id="14"/>
      <w:r>
        <w:t xml:space="preserve">4. </w:t>
      </w:r>
      <w:hyperlink r:id="rId106">
        <w:r>
          <w:rPr>
            <w:color w:val="0000FF"/>
          </w:rPr>
          <w:t>Пункт 11</w:t>
        </w:r>
      </w:hyperlink>
      <w:r>
        <w:t xml:space="preserve"> изменений, которые вносятся в Правила учета и хранения драгоценных металлов, драгоценных камней и продукции из них, а также ведения соответствующей отчетности, утвержденных постановлением Правительства Российской Федерации от 17 октября 2015 г. N 1111 "О внесении изменений в Правила учета и хранения драгоценных металлов, драгоценных камней и продукции из них, а также ведения соответствующей отчетности" (Собрание законодательства Российской Федерации, 2015, N 43, ст. 5970), признать утратившим силу.</w:t>
      </w:r>
    </w:p>
    <w:p w:rsidR="00E12B63" w:rsidRDefault="00E12B63">
      <w:pPr>
        <w:pStyle w:val="ConsPlusNormal"/>
        <w:spacing w:before="200"/>
        <w:ind w:firstLine="540"/>
        <w:jc w:val="both"/>
      </w:pPr>
      <w:r>
        <w:t xml:space="preserve">5. В </w:t>
      </w:r>
      <w:hyperlink r:id="rId107">
        <w:r>
          <w:rPr>
            <w:color w:val="0000FF"/>
          </w:rPr>
          <w:t>Правилах</w:t>
        </w:r>
      </w:hyperlink>
      <w:r>
        <w:t xml:space="preserve"> регистрации, изготовления </w:t>
      </w:r>
      <w:proofErr w:type="spellStart"/>
      <w:r>
        <w:t>именников</w:t>
      </w:r>
      <w:proofErr w:type="spellEnd"/>
      <w:r>
        <w:t xml:space="preserve">, а также постановки и уничтожения их оттисков, утвержденных постановлением Правительства Российской Федерации от 21 октября 2015 г. N 1127 "Об утверждении Правил регистрации, изготовления </w:t>
      </w:r>
      <w:proofErr w:type="spellStart"/>
      <w:r>
        <w:t>именников</w:t>
      </w:r>
      <w:proofErr w:type="spellEnd"/>
      <w:r>
        <w:t>, а также постановки и уничтожения их оттисков" (Собрание законодательства Российской Федерации, 2015, N 43, ст. 5984; 2020, N 18, ст. 2903):</w:t>
      </w:r>
    </w:p>
    <w:p w:rsidR="00E12B63" w:rsidRDefault="00E12B63">
      <w:pPr>
        <w:pStyle w:val="ConsPlusNormal"/>
        <w:spacing w:before="200"/>
        <w:ind w:firstLine="540"/>
        <w:jc w:val="both"/>
      </w:pPr>
      <w:bookmarkStart w:id="15" w:name="P507"/>
      <w:bookmarkEnd w:id="15"/>
      <w:r>
        <w:t xml:space="preserve">а) </w:t>
      </w:r>
      <w:hyperlink r:id="rId108">
        <w:r>
          <w:rPr>
            <w:color w:val="0000FF"/>
          </w:rPr>
          <w:t>пункт 3</w:t>
        </w:r>
      </w:hyperlink>
      <w:r>
        <w:t xml:space="preserve"> дополнить абзацем следующего содержания:</w:t>
      </w:r>
    </w:p>
    <w:p w:rsidR="00E12B63" w:rsidRDefault="00E12B63">
      <w:pPr>
        <w:pStyle w:val="ConsPlusNormal"/>
        <w:spacing w:before="200"/>
        <w:ind w:firstLine="540"/>
        <w:jc w:val="both"/>
      </w:pPr>
      <w:r>
        <w:t xml:space="preserve">"Регистрация </w:t>
      </w:r>
      <w:proofErr w:type="spellStart"/>
      <w:r>
        <w:t>именников</w:t>
      </w:r>
      <w:proofErr w:type="spellEnd"/>
      <w:r>
        <w:t xml:space="preserve"> осуществляется в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(далее - ГИИС ДМДК).";</w:t>
      </w:r>
    </w:p>
    <w:p w:rsidR="00E12B63" w:rsidRDefault="00E12B63">
      <w:pPr>
        <w:pStyle w:val="ConsPlusNormal"/>
        <w:spacing w:before="200"/>
        <w:ind w:firstLine="540"/>
        <w:jc w:val="both"/>
      </w:pPr>
      <w:r>
        <w:t xml:space="preserve">б) </w:t>
      </w:r>
      <w:hyperlink r:id="rId109">
        <w:r>
          <w:rPr>
            <w:color w:val="0000FF"/>
          </w:rPr>
          <w:t>пункт 4</w:t>
        </w:r>
      </w:hyperlink>
      <w:r>
        <w:t xml:space="preserve"> изложить в следующей редакции:</w:t>
      </w:r>
    </w:p>
    <w:p w:rsidR="00E12B63" w:rsidRDefault="00E12B63">
      <w:pPr>
        <w:pStyle w:val="ConsPlusNormal"/>
        <w:spacing w:before="200"/>
        <w:ind w:firstLine="540"/>
        <w:jc w:val="both"/>
      </w:pPr>
      <w:r>
        <w:t xml:space="preserve">"4. Для регистрации </w:t>
      </w:r>
      <w:proofErr w:type="spellStart"/>
      <w:r>
        <w:t>именника</w:t>
      </w:r>
      <w:proofErr w:type="spellEnd"/>
      <w:r>
        <w:t xml:space="preserve"> изготовитель через личный кабинет в ГИИС ДМДК направляет в Федеральную пробирную палату заявку о регистрации </w:t>
      </w:r>
      <w:proofErr w:type="spellStart"/>
      <w:r>
        <w:t>именника</w:t>
      </w:r>
      <w:proofErr w:type="spellEnd"/>
      <w:r>
        <w:t>, подписанную усиленной квалифицированной электронной подписью руководителя изготовителя или пользователя, уполномоченного руководителем изготовителя на внесение сведений в ГИИС ДМДК и на подписание документов от имени изготовителя в ГИИС ДМДК.</w:t>
      </w:r>
    </w:p>
    <w:p w:rsidR="00E12B63" w:rsidRDefault="00E12B63">
      <w:pPr>
        <w:pStyle w:val="ConsPlusNormal"/>
        <w:spacing w:before="200"/>
        <w:ind w:firstLine="540"/>
        <w:jc w:val="both"/>
      </w:pPr>
      <w:r>
        <w:t>Форма заявки, структура сведений, вносимых в форму, порядок ее формирования и получения подтверждения о ее принятии определяются Федеральной пробирной палатой.</w:t>
      </w:r>
    </w:p>
    <w:p w:rsidR="00E12B63" w:rsidRDefault="00E12B63">
      <w:pPr>
        <w:pStyle w:val="ConsPlusNormal"/>
        <w:spacing w:before="200"/>
        <w:ind w:firstLine="540"/>
        <w:jc w:val="both"/>
      </w:pPr>
      <w:r>
        <w:t xml:space="preserve">Изготовитель обращается в территориальный орган Федеральной пробирной палаты, в районе деятельности которого он находится, с заявлением для получения шифра </w:t>
      </w:r>
      <w:proofErr w:type="spellStart"/>
      <w:r>
        <w:t>именника</w:t>
      </w:r>
      <w:proofErr w:type="spellEnd"/>
      <w:r>
        <w:t xml:space="preserve">, необходимого для изготовления </w:t>
      </w:r>
      <w:proofErr w:type="spellStart"/>
      <w:r>
        <w:t>именника</w:t>
      </w:r>
      <w:proofErr w:type="spellEnd"/>
      <w:r>
        <w:t>.</w:t>
      </w:r>
    </w:p>
    <w:p w:rsidR="00E12B63" w:rsidRDefault="00E12B63">
      <w:pPr>
        <w:pStyle w:val="ConsPlusNormal"/>
        <w:spacing w:before="200"/>
        <w:ind w:firstLine="540"/>
        <w:jc w:val="both"/>
      </w:pPr>
      <w:r>
        <w:t xml:space="preserve">При регистрации </w:t>
      </w:r>
      <w:proofErr w:type="spellStart"/>
      <w:r>
        <w:t>именника</w:t>
      </w:r>
      <w:proofErr w:type="spellEnd"/>
      <w:r>
        <w:t xml:space="preserve"> изготовитель представляет в территориальный орган Федеральной пробирной палаты оттиск </w:t>
      </w:r>
      <w:proofErr w:type="spellStart"/>
      <w:r>
        <w:t>именника</w:t>
      </w:r>
      <w:proofErr w:type="spellEnd"/>
      <w:r>
        <w:t>, проставленный на полированной пластинке.</w:t>
      </w:r>
    </w:p>
    <w:p w:rsidR="00E12B63" w:rsidRDefault="00E12B63">
      <w:pPr>
        <w:pStyle w:val="ConsPlusNormal"/>
        <w:spacing w:before="200"/>
        <w:ind w:firstLine="540"/>
        <w:jc w:val="both"/>
      </w:pPr>
      <w:r>
        <w:t xml:space="preserve">Исключение составляет проставление оттиска </w:t>
      </w:r>
      <w:proofErr w:type="spellStart"/>
      <w:r>
        <w:t>именника</w:t>
      </w:r>
      <w:proofErr w:type="spellEnd"/>
      <w:r>
        <w:t xml:space="preserve">, совмещенного с государственным пробирным клеймом, лазерным методом территориальными органами Федеральной пробирной палаты. Проставление оттиска </w:t>
      </w:r>
      <w:proofErr w:type="spellStart"/>
      <w:r>
        <w:t>именника</w:t>
      </w:r>
      <w:proofErr w:type="spellEnd"/>
      <w:r>
        <w:t xml:space="preserve"> на полированной пластинке в таком случае не требуется.</w:t>
      </w:r>
    </w:p>
    <w:p w:rsidR="00E12B63" w:rsidRDefault="00E12B63">
      <w:pPr>
        <w:pStyle w:val="ConsPlusNormal"/>
        <w:spacing w:before="200"/>
        <w:ind w:firstLine="540"/>
        <w:jc w:val="both"/>
      </w:pPr>
      <w:r>
        <w:t xml:space="preserve">В случае если </w:t>
      </w:r>
      <w:proofErr w:type="spellStart"/>
      <w:r>
        <w:t>именник</w:t>
      </w:r>
      <w:proofErr w:type="spellEnd"/>
      <w:r>
        <w:t xml:space="preserve"> будет проставляться разными методами (механическим, электроискровым, лазерным), на полированной пластинке проставляется каждый оттиск </w:t>
      </w:r>
      <w:proofErr w:type="spellStart"/>
      <w:r>
        <w:t>именника</w:t>
      </w:r>
      <w:proofErr w:type="spellEnd"/>
      <w:r>
        <w:t>.</w:t>
      </w:r>
    </w:p>
    <w:p w:rsidR="00E12B63" w:rsidRDefault="00E12B63">
      <w:pPr>
        <w:pStyle w:val="ConsPlusNormal"/>
        <w:spacing w:before="200"/>
        <w:ind w:firstLine="540"/>
        <w:jc w:val="both"/>
      </w:pPr>
      <w:r>
        <w:t xml:space="preserve">Оттиск </w:t>
      </w:r>
      <w:proofErr w:type="spellStart"/>
      <w:r>
        <w:t>именника</w:t>
      </w:r>
      <w:proofErr w:type="spellEnd"/>
      <w:r>
        <w:t xml:space="preserve"> должен быть четким, недеформированным и содержать все элементы (знаки).";</w:t>
      </w:r>
    </w:p>
    <w:p w:rsidR="00E12B63" w:rsidRDefault="00E12B63">
      <w:pPr>
        <w:pStyle w:val="ConsPlusNormal"/>
        <w:spacing w:before="200"/>
        <w:ind w:firstLine="540"/>
        <w:jc w:val="both"/>
      </w:pPr>
      <w:r>
        <w:t xml:space="preserve">в) </w:t>
      </w:r>
      <w:hyperlink r:id="rId110">
        <w:r>
          <w:rPr>
            <w:color w:val="0000FF"/>
          </w:rPr>
          <w:t>пункт 5</w:t>
        </w:r>
      </w:hyperlink>
      <w:r>
        <w:t xml:space="preserve"> после слова "(знаки)" дополнить словами ", а также несоответствия сведениям, содержащимся в документах, указанных в пункте 4 настоящих Правил,";</w:t>
      </w:r>
    </w:p>
    <w:p w:rsidR="00E12B63" w:rsidRDefault="00E12B63">
      <w:pPr>
        <w:pStyle w:val="ConsPlusNormal"/>
        <w:spacing w:before="200"/>
        <w:ind w:firstLine="540"/>
        <w:jc w:val="both"/>
      </w:pPr>
      <w:r>
        <w:t xml:space="preserve">г) </w:t>
      </w:r>
      <w:hyperlink r:id="rId111">
        <w:r>
          <w:rPr>
            <w:color w:val="0000FF"/>
          </w:rPr>
          <w:t>дополнить</w:t>
        </w:r>
      </w:hyperlink>
      <w:r>
        <w:t xml:space="preserve"> пунктом 5(1) следующего содержания:</w:t>
      </w:r>
    </w:p>
    <w:p w:rsidR="00E12B63" w:rsidRDefault="00E12B63">
      <w:pPr>
        <w:pStyle w:val="ConsPlusNormal"/>
        <w:spacing w:before="200"/>
        <w:ind w:firstLine="540"/>
        <w:jc w:val="both"/>
      </w:pPr>
      <w:r>
        <w:lastRenderedPageBreak/>
        <w:t xml:space="preserve">"5(1). Срок обработки заявки о регистрации </w:t>
      </w:r>
      <w:proofErr w:type="spellStart"/>
      <w:r>
        <w:t>именника</w:t>
      </w:r>
      <w:proofErr w:type="spellEnd"/>
      <w:r>
        <w:t xml:space="preserve"> территориальными органами Федеральной пробирной палаты не должен превышать 5 рабочих дней со дня выполнения изготовителем условий, указанных в пункте 4 настоящих Правил.</w:t>
      </w:r>
    </w:p>
    <w:p w:rsidR="00E12B63" w:rsidRDefault="00E12B63">
      <w:pPr>
        <w:pStyle w:val="ConsPlusNormal"/>
        <w:spacing w:before="200"/>
        <w:ind w:firstLine="540"/>
        <w:jc w:val="both"/>
      </w:pPr>
      <w:r>
        <w:t>Уведомление о принятии соответствующего решения, подписанное усиленной квалифицированной электронной подписью уполномоченного лица Федеральной пробирной палаты, размещается в ГИИС ДМДК в личном кабинете изготовителя. Форма уведомления утверждается Федеральной пробирной палатой.";</w:t>
      </w:r>
    </w:p>
    <w:p w:rsidR="00E12B63" w:rsidRDefault="00E12B63">
      <w:pPr>
        <w:pStyle w:val="ConsPlusNormal"/>
        <w:spacing w:before="200"/>
        <w:ind w:firstLine="540"/>
        <w:jc w:val="both"/>
      </w:pPr>
      <w:bookmarkStart w:id="16" w:name="P521"/>
      <w:bookmarkEnd w:id="16"/>
      <w:r>
        <w:t xml:space="preserve">д) в </w:t>
      </w:r>
      <w:hyperlink r:id="rId112">
        <w:r>
          <w:rPr>
            <w:color w:val="0000FF"/>
          </w:rPr>
          <w:t>пункте 6</w:t>
        </w:r>
      </w:hyperlink>
      <w:r>
        <w:t>:</w:t>
      </w:r>
    </w:p>
    <w:p w:rsidR="00E12B63" w:rsidRDefault="00E12B63">
      <w:pPr>
        <w:pStyle w:val="ConsPlusNormal"/>
        <w:spacing w:before="200"/>
        <w:ind w:firstLine="540"/>
        <w:jc w:val="both"/>
      </w:pPr>
      <w:r>
        <w:t xml:space="preserve">в </w:t>
      </w:r>
      <w:hyperlink r:id="rId113">
        <w:r>
          <w:rPr>
            <w:color w:val="0000FF"/>
          </w:rPr>
          <w:t>абзаце первом</w:t>
        </w:r>
      </w:hyperlink>
      <w:r>
        <w:t xml:space="preserve"> слова "или по его обращению территориальным органом Федеральной пробирной палаты" исключить;</w:t>
      </w:r>
    </w:p>
    <w:p w:rsidR="00E12B63" w:rsidRDefault="00E12B63">
      <w:pPr>
        <w:pStyle w:val="ConsPlusNormal"/>
        <w:spacing w:before="200"/>
        <w:ind w:firstLine="540"/>
        <w:jc w:val="both"/>
      </w:pPr>
      <w:r>
        <w:t xml:space="preserve">в </w:t>
      </w:r>
      <w:hyperlink r:id="rId114">
        <w:r>
          <w:rPr>
            <w:color w:val="0000FF"/>
          </w:rPr>
          <w:t>абзаце втором</w:t>
        </w:r>
      </w:hyperlink>
      <w:r>
        <w:t xml:space="preserve"> слова "постановке изготовителя на специальный учет" заменить словами "территориальном органе Федеральной пробирной палаты, зарегистрировавшем </w:t>
      </w:r>
      <w:proofErr w:type="spellStart"/>
      <w:r>
        <w:t>именник</w:t>
      </w:r>
      <w:proofErr w:type="spellEnd"/>
      <w:r>
        <w:t>,";</w:t>
      </w:r>
    </w:p>
    <w:p w:rsidR="00E12B63" w:rsidRDefault="000663F6">
      <w:pPr>
        <w:pStyle w:val="ConsPlusNormal"/>
        <w:spacing w:before="200"/>
        <w:ind w:firstLine="540"/>
        <w:jc w:val="both"/>
      </w:pPr>
      <w:hyperlink r:id="rId115">
        <w:r w:rsidR="00E12B63">
          <w:rPr>
            <w:color w:val="0000FF"/>
          </w:rPr>
          <w:t>дополнить</w:t>
        </w:r>
      </w:hyperlink>
      <w:r w:rsidR="00E12B63">
        <w:t xml:space="preserve"> абзацем следующего содержания:</w:t>
      </w:r>
    </w:p>
    <w:p w:rsidR="00E12B63" w:rsidRDefault="00E12B63">
      <w:pPr>
        <w:pStyle w:val="ConsPlusNormal"/>
        <w:spacing w:before="200"/>
        <w:ind w:firstLine="540"/>
        <w:jc w:val="both"/>
      </w:pPr>
      <w:r>
        <w:t xml:space="preserve">"Содержание шифра </w:t>
      </w:r>
      <w:proofErr w:type="spellStart"/>
      <w:r>
        <w:t>именника</w:t>
      </w:r>
      <w:proofErr w:type="spellEnd"/>
      <w:r>
        <w:t xml:space="preserve"> определяет Федеральная пробирная палата.";</w:t>
      </w:r>
    </w:p>
    <w:p w:rsidR="00E12B63" w:rsidRDefault="00E12B63">
      <w:pPr>
        <w:pStyle w:val="ConsPlusNormal"/>
        <w:spacing w:before="200"/>
        <w:ind w:firstLine="540"/>
        <w:jc w:val="both"/>
      </w:pPr>
      <w:r>
        <w:t xml:space="preserve">е) </w:t>
      </w:r>
      <w:hyperlink r:id="rId116">
        <w:r>
          <w:rPr>
            <w:color w:val="0000FF"/>
          </w:rPr>
          <w:t>пункт 8</w:t>
        </w:r>
      </w:hyperlink>
      <w:r>
        <w:t xml:space="preserve"> признать утратившим силу;</w:t>
      </w:r>
    </w:p>
    <w:p w:rsidR="00E12B63" w:rsidRDefault="00E12B63">
      <w:pPr>
        <w:pStyle w:val="ConsPlusNormal"/>
        <w:spacing w:before="200"/>
        <w:ind w:firstLine="540"/>
        <w:jc w:val="both"/>
      </w:pPr>
      <w:r>
        <w:t xml:space="preserve">ж) в </w:t>
      </w:r>
      <w:hyperlink r:id="rId117">
        <w:r>
          <w:rPr>
            <w:color w:val="0000FF"/>
          </w:rPr>
          <w:t>пункте 9</w:t>
        </w:r>
      </w:hyperlink>
      <w:r>
        <w:t xml:space="preserve"> слово "методом" заменить словами "методом и лазерным методом при клеймении государственным пробирным клеймом с совмещенным </w:t>
      </w:r>
      <w:proofErr w:type="spellStart"/>
      <w:r>
        <w:t>именником</w:t>
      </w:r>
      <w:proofErr w:type="spellEnd"/>
      <w:r>
        <w:t>";</w:t>
      </w:r>
    </w:p>
    <w:p w:rsidR="00E12B63" w:rsidRDefault="00E12B63">
      <w:pPr>
        <w:pStyle w:val="ConsPlusNormal"/>
        <w:spacing w:before="200"/>
        <w:ind w:firstLine="540"/>
        <w:jc w:val="both"/>
      </w:pPr>
      <w:r>
        <w:t xml:space="preserve">з) </w:t>
      </w:r>
      <w:hyperlink r:id="rId118">
        <w:r>
          <w:rPr>
            <w:color w:val="0000FF"/>
          </w:rPr>
          <w:t>пункт 10</w:t>
        </w:r>
      </w:hyperlink>
      <w:r>
        <w:t xml:space="preserve"> признать утратившим силу;</w:t>
      </w:r>
    </w:p>
    <w:p w:rsidR="00E12B63" w:rsidRDefault="00E12B63">
      <w:pPr>
        <w:pStyle w:val="ConsPlusNormal"/>
        <w:spacing w:before="200"/>
        <w:ind w:firstLine="540"/>
        <w:jc w:val="both"/>
      </w:pPr>
      <w:bookmarkStart w:id="17" w:name="P529"/>
      <w:bookmarkEnd w:id="17"/>
      <w:r>
        <w:t xml:space="preserve">и) в </w:t>
      </w:r>
      <w:hyperlink r:id="rId119">
        <w:r>
          <w:rPr>
            <w:color w:val="0000FF"/>
          </w:rPr>
          <w:t>пункте 11</w:t>
        </w:r>
      </w:hyperlink>
      <w:r>
        <w:t>:</w:t>
      </w:r>
    </w:p>
    <w:p w:rsidR="00E12B63" w:rsidRDefault="00E12B63">
      <w:pPr>
        <w:pStyle w:val="ConsPlusNormal"/>
        <w:spacing w:before="200"/>
        <w:ind w:firstLine="540"/>
        <w:jc w:val="both"/>
      </w:pPr>
      <w:r>
        <w:t>слово "фальшивых" заменить словом "незарегистрированных";</w:t>
      </w:r>
    </w:p>
    <w:p w:rsidR="00E12B63" w:rsidRDefault="00E12B63">
      <w:pPr>
        <w:pStyle w:val="ConsPlusNormal"/>
        <w:spacing w:before="200"/>
        <w:ind w:firstLine="540"/>
        <w:jc w:val="both"/>
      </w:pPr>
      <w:r>
        <w:t>слова "по обращению изготовителя" исключить.</w:t>
      </w:r>
    </w:p>
    <w:p w:rsidR="00E12B63" w:rsidRDefault="00E12B63">
      <w:pPr>
        <w:pStyle w:val="ConsPlusNormal"/>
        <w:spacing w:before="200"/>
        <w:ind w:firstLine="540"/>
        <w:jc w:val="both"/>
      </w:pPr>
      <w:r>
        <w:t xml:space="preserve">6. В </w:t>
      </w:r>
      <w:hyperlink r:id="rId120">
        <w:r>
          <w:rPr>
            <w:color w:val="0000FF"/>
          </w:rPr>
          <w:t>постановлении</w:t>
        </w:r>
      </w:hyperlink>
      <w:r>
        <w:t xml:space="preserve"> Правительства Российской Федерации от 6 мая 2016 г. N 394 "Об опробовании, анализе и клеймении ювелирных и других изделий из драгоценных металлов" (Собрание законодательства Российской Федерации, 2016, N 20, ст. 2834; 2020, N 18, ст. 2903):</w:t>
      </w:r>
    </w:p>
    <w:p w:rsidR="00E12B63" w:rsidRDefault="00E12B63">
      <w:pPr>
        <w:pStyle w:val="ConsPlusNormal"/>
        <w:spacing w:before="200"/>
        <w:ind w:firstLine="540"/>
        <w:jc w:val="both"/>
      </w:pPr>
      <w:r>
        <w:t xml:space="preserve">а) в </w:t>
      </w:r>
      <w:hyperlink r:id="rId121">
        <w:r>
          <w:rPr>
            <w:color w:val="0000FF"/>
          </w:rPr>
          <w:t>Правилах</w:t>
        </w:r>
      </w:hyperlink>
      <w:r>
        <w:t xml:space="preserve"> опробования, анализа и клеймения ювелирных и других изделий из драгоценных металлов, утвержденных указанным постановлением:</w:t>
      </w:r>
    </w:p>
    <w:p w:rsidR="00E12B63" w:rsidRDefault="000663F6">
      <w:pPr>
        <w:pStyle w:val="ConsPlusNormal"/>
        <w:spacing w:before="200"/>
        <w:ind w:firstLine="540"/>
        <w:jc w:val="both"/>
      </w:pPr>
      <w:hyperlink r:id="rId122">
        <w:r w:rsidR="00E12B63">
          <w:rPr>
            <w:color w:val="0000FF"/>
          </w:rPr>
          <w:t>абзац второй пункта 1</w:t>
        </w:r>
      </w:hyperlink>
      <w:r w:rsidR="00E12B63">
        <w:t xml:space="preserve"> после слов "Российской Федерации," дополнить словами "ювелирные и другие изделия из драгоценных металлов, принятые на комиссию от граждан (физических лиц),";</w:t>
      </w:r>
    </w:p>
    <w:p w:rsidR="00E12B63" w:rsidRDefault="00E12B63">
      <w:pPr>
        <w:pStyle w:val="ConsPlusNormal"/>
        <w:spacing w:before="200"/>
        <w:ind w:firstLine="540"/>
        <w:jc w:val="both"/>
      </w:pPr>
      <w:r>
        <w:t xml:space="preserve">в </w:t>
      </w:r>
      <w:hyperlink r:id="rId123">
        <w:r>
          <w:rPr>
            <w:color w:val="0000FF"/>
          </w:rPr>
          <w:t>пункте 3</w:t>
        </w:r>
      </w:hyperlink>
      <w:r>
        <w:t>:</w:t>
      </w:r>
    </w:p>
    <w:p w:rsidR="00E12B63" w:rsidRDefault="00E12B63">
      <w:pPr>
        <w:pStyle w:val="ConsPlusNormal"/>
        <w:spacing w:before="200"/>
        <w:ind w:firstLine="540"/>
        <w:jc w:val="both"/>
      </w:pPr>
      <w:r>
        <w:t xml:space="preserve">после абзаца второго </w:t>
      </w:r>
      <w:hyperlink r:id="rId124">
        <w:r>
          <w:rPr>
            <w:color w:val="0000FF"/>
          </w:rPr>
          <w:t>дополнить</w:t>
        </w:r>
      </w:hyperlink>
      <w:r>
        <w:t xml:space="preserve"> абзацем следующего содержания:</w:t>
      </w:r>
    </w:p>
    <w:p w:rsidR="00E12B63" w:rsidRDefault="00E12B63">
      <w:pPr>
        <w:pStyle w:val="ConsPlusNormal"/>
        <w:spacing w:before="200"/>
        <w:ind w:firstLine="540"/>
        <w:jc w:val="both"/>
      </w:pPr>
      <w:r>
        <w:t>"Ювелирные и другие изделия из драгоценных металлов, принятые по договору комиссии от граждан (физических лиц), представляются юридическими лицами и индивидуальными предпринимателями, осуществляющими розничную торговлю ювелирными изделиями, на опробование и клеймение в территориальный орган Федеральной пробирной палаты, в районе деятельности которого они находятся.";</w:t>
      </w:r>
    </w:p>
    <w:p w:rsidR="00E12B63" w:rsidRDefault="00E12B63">
      <w:pPr>
        <w:pStyle w:val="ConsPlusNormal"/>
        <w:spacing w:before="200"/>
        <w:ind w:firstLine="540"/>
        <w:jc w:val="both"/>
      </w:pPr>
      <w:r>
        <w:t xml:space="preserve">в </w:t>
      </w:r>
      <w:hyperlink r:id="rId125">
        <w:r>
          <w:rPr>
            <w:color w:val="0000FF"/>
          </w:rPr>
          <w:t>абзаце четвертом</w:t>
        </w:r>
      </w:hyperlink>
      <w:r>
        <w:t xml:space="preserve"> слова "и третьем" заменить словом "- четвертом";</w:t>
      </w:r>
    </w:p>
    <w:p w:rsidR="00E12B63" w:rsidRDefault="00E12B63">
      <w:pPr>
        <w:pStyle w:val="ConsPlusNormal"/>
        <w:spacing w:before="200"/>
        <w:ind w:firstLine="540"/>
        <w:jc w:val="both"/>
      </w:pPr>
      <w:r>
        <w:t xml:space="preserve">в </w:t>
      </w:r>
      <w:hyperlink r:id="rId126">
        <w:r>
          <w:rPr>
            <w:color w:val="0000FF"/>
          </w:rPr>
          <w:t>абзаце втором пункта 9</w:t>
        </w:r>
      </w:hyperlink>
      <w:r>
        <w:t xml:space="preserve"> слова "шифры государственных инспекций пробирного надзора" заменить словами "шифры территориальных органов Федеральной пробирной палаты и их структурных подразделений";</w:t>
      </w:r>
    </w:p>
    <w:p w:rsidR="00E12B63" w:rsidRDefault="000663F6">
      <w:pPr>
        <w:pStyle w:val="ConsPlusNormal"/>
        <w:spacing w:before="200"/>
        <w:ind w:firstLine="540"/>
        <w:jc w:val="both"/>
      </w:pPr>
      <w:hyperlink r:id="rId127">
        <w:r w:rsidR="00E12B63">
          <w:rPr>
            <w:color w:val="0000FF"/>
          </w:rPr>
          <w:t>пункт 16</w:t>
        </w:r>
      </w:hyperlink>
      <w:r w:rsidR="00E12B63">
        <w:t xml:space="preserve"> дополнить абзацем следующего содержания:</w:t>
      </w:r>
    </w:p>
    <w:p w:rsidR="00E12B63" w:rsidRDefault="00E12B63">
      <w:pPr>
        <w:pStyle w:val="ConsPlusNormal"/>
        <w:spacing w:before="200"/>
        <w:ind w:firstLine="540"/>
        <w:jc w:val="both"/>
      </w:pPr>
      <w:r>
        <w:t>"Инструкции и методические указания по проведению опробования, отбора проб и анализов утверждаются Федеральной пробирной палатой.";</w:t>
      </w:r>
    </w:p>
    <w:p w:rsidR="00E12B63" w:rsidRDefault="00E12B63">
      <w:pPr>
        <w:pStyle w:val="ConsPlusNormal"/>
        <w:spacing w:before="200"/>
        <w:ind w:firstLine="540"/>
        <w:jc w:val="both"/>
      </w:pPr>
      <w:r>
        <w:t xml:space="preserve">б) дополнить перечень проб драгоценных металлов, утвержденный указанным </w:t>
      </w:r>
      <w:r>
        <w:lastRenderedPageBreak/>
        <w:t xml:space="preserve">постановлением, после </w:t>
      </w:r>
      <w:hyperlink r:id="rId128">
        <w:r>
          <w:rPr>
            <w:color w:val="0000FF"/>
          </w:rPr>
          <w:t>абзаца тринадцатого</w:t>
        </w:r>
      </w:hyperlink>
      <w:r>
        <w:t xml:space="preserve"> абзацем следующего содержания:</w:t>
      </w:r>
    </w:p>
    <w:p w:rsidR="00E12B63" w:rsidRDefault="00E12B63">
      <w:pPr>
        <w:pStyle w:val="ConsPlusNormal"/>
        <w:spacing w:before="200"/>
        <w:ind w:firstLine="540"/>
        <w:jc w:val="both"/>
      </w:pPr>
      <w:r>
        <w:t>"Золотая 333 (триста тридцать третья)".</w:t>
      </w:r>
    </w:p>
    <w:p w:rsidR="00E12B63" w:rsidRDefault="00E12B63">
      <w:pPr>
        <w:pStyle w:val="ConsPlusNormal"/>
        <w:spacing w:before="200"/>
        <w:ind w:firstLine="540"/>
        <w:jc w:val="both"/>
      </w:pPr>
      <w:bookmarkStart w:id="18" w:name="P544"/>
      <w:bookmarkEnd w:id="18"/>
      <w:r>
        <w:t xml:space="preserve">7. </w:t>
      </w:r>
      <w:hyperlink r:id="rId129">
        <w:r>
          <w:rPr>
            <w:color w:val="0000FF"/>
          </w:rPr>
          <w:t>Абзацы второй</w:t>
        </w:r>
      </w:hyperlink>
      <w:r>
        <w:t xml:space="preserve">, </w:t>
      </w:r>
      <w:hyperlink r:id="rId130">
        <w:r>
          <w:rPr>
            <w:color w:val="0000FF"/>
          </w:rPr>
          <w:t>одиннадцатый</w:t>
        </w:r>
      </w:hyperlink>
      <w:r>
        <w:t xml:space="preserve"> и </w:t>
      </w:r>
      <w:hyperlink r:id="rId131">
        <w:r>
          <w:rPr>
            <w:color w:val="0000FF"/>
          </w:rPr>
          <w:t>двенадцатый пункта 3</w:t>
        </w:r>
      </w:hyperlink>
      <w:r>
        <w:t xml:space="preserve"> изменений, которые вносятся в Правила ведения специального учета юридических лиц и индивидуальных предпринимателей, осуществляющих операции с драгоценными металлами и драгоценными камнями, утвержденных постановлением Правительства Российской Федерации от 7 июля 2018 г. N 798 "О внесении изменений в Правила ведения специального учета юридических лиц и индивидуальных предпринимателей, осуществляющих операции с драгоценными металлами и драгоценными камнями" (Собрание законодательства Российской Федерации, 2018, N 29, ст. 4439), признать утратившими силу.</w:t>
      </w:r>
    </w:p>
    <w:p w:rsidR="00E12B63" w:rsidRDefault="00E12B63">
      <w:pPr>
        <w:pStyle w:val="ConsPlusNormal"/>
        <w:spacing w:before="200"/>
        <w:ind w:firstLine="540"/>
        <w:jc w:val="both"/>
      </w:pPr>
      <w:r>
        <w:t xml:space="preserve">8. </w:t>
      </w:r>
      <w:hyperlink r:id="rId132">
        <w:r>
          <w:rPr>
            <w:color w:val="0000FF"/>
          </w:rPr>
          <w:t>Подпункт "д" пункта 4</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25 апреля 2020 г. N 584 "О внесении изменений в некоторые акты Правительства Российской Федерации" (Собрание законодательства Российской Федерации, 2020, N 18, ст. 2903), признать утратившим силу.</w:t>
      </w:r>
    </w:p>
    <w:p w:rsidR="00E12B63" w:rsidRDefault="00E12B63">
      <w:pPr>
        <w:pStyle w:val="ConsPlusNormal"/>
        <w:jc w:val="both"/>
      </w:pPr>
    </w:p>
    <w:p w:rsidR="00E12B63" w:rsidRDefault="00E12B63">
      <w:pPr>
        <w:pStyle w:val="ConsPlusNormal"/>
        <w:jc w:val="both"/>
      </w:pPr>
    </w:p>
    <w:p w:rsidR="00E12B63" w:rsidRDefault="00E12B63">
      <w:pPr>
        <w:pStyle w:val="ConsPlusNormal"/>
        <w:pBdr>
          <w:bottom w:val="single" w:sz="6" w:space="0" w:color="auto"/>
        </w:pBdr>
        <w:spacing w:before="100" w:after="100"/>
        <w:jc w:val="both"/>
        <w:rPr>
          <w:sz w:val="2"/>
          <w:szCs w:val="2"/>
        </w:rPr>
      </w:pPr>
    </w:p>
    <w:p w:rsidR="00A60030" w:rsidRDefault="000663F6"/>
    <w:sectPr w:rsidR="00A60030" w:rsidSect="009815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B63"/>
    <w:rsid w:val="000663F6"/>
    <w:rsid w:val="00774DF2"/>
    <w:rsid w:val="00C866E8"/>
    <w:rsid w:val="00E12B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BEE16B-9E78-46A3-BA11-1C5991E9C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2B63"/>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E12B6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12B63"/>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E12B6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12B6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E12B6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12B6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12B6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4B74BAB028AAA889053EEACEE767EF258E93D7F153981268F7A1B9F3047FF8AECE9251F61A0BC1BBDB086681AFAD549CB2FF876318744DCh1Y5L" TargetMode="External"/><Relationship Id="rId117" Type="http://schemas.openxmlformats.org/officeDocument/2006/relationships/hyperlink" Target="consultantplus://offline/ref=68EB9CF884AEB4927A0ECB82468E1E6C0DF46215DCDB1CEF0464845B01AE4FA3DB93C1178E045A66D6D7A34B1D05DE7DB1BD24i1YBL" TargetMode="External"/><Relationship Id="rId21" Type="http://schemas.openxmlformats.org/officeDocument/2006/relationships/hyperlink" Target="consultantplus://offline/ref=24B74BAB028AAA889053EEACEE767EF258E936791D3D81268F7A1B9F3047FF8AECE9251F61A0BC19B7B086681AFAD549CB2FF876318744DCh1Y5L" TargetMode="External"/><Relationship Id="rId42" Type="http://schemas.openxmlformats.org/officeDocument/2006/relationships/hyperlink" Target="consultantplus://offline/ref=24B74BAB028AAA889053EEACEE767EF258E93C7B1A3281268F7A1B9F3047FF8AECE9251F61A0BD1CBDB086681AFAD549CB2FF876318744DCh1Y5L" TargetMode="External"/><Relationship Id="rId47" Type="http://schemas.openxmlformats.org/officeDocument/2006/relationships/hyperlink" Target="consultantplus://offline/ref=24B74BAB028AAA889053EEACEE767EF258E936791D3D81268F7A1B9F3047FF8AECE9251F61A0BC12BEB086681AFAD549CB2FF876318744DCh1Y5L" TargetMode="External"/><Relationship Id="rId63" Type="http://schemas.openxmlformats.org/officeDocument/2006/relationships/hyperlink" Target="consultantplus://offline/ref=24B74BAB028AAA889053EEACEE767EF258E936791D3D81268F7A1B9F3047FF8AECE9251F61A0BD1ABCB086681AFAD549CB2FF876318744DCh1Y5L" TargetMode="External"/><Relationship Id="rId68" Type="http://schemas.openxmlformats.org/officeDocument/2006/relationships/hyperlink" Target="consultantplus://offline/ref=24B74BAB028AAA889053F3A2F2767EF25DEE3C7A1C31DC2C8723179D3748A08FEBF8251C63BEBC1DA1B9D23Bh5YCL" TargetMode="External"/><Relationship Id="rId84" Type="http://schemas.openxmlformats.org/officeDocument/2006/relationships/hyperlink" Target="consultantplus://offline/ref=68EB9CF884AEB4927A0ECB82468E1E6C0DF46217DFD41CEF0464845B01AE4FA3DB93C11185500B228BD1F5184750D461B1A3261E8CBAF324i3YCL" TargetMode="External"/><Relationship Id="rId89" Type="http://schemas.openxmlformats.org/officeDocument/2006/relationships/hyperlink" Target="consultantplus://offline/ref=68EB9CF884AEB4927A0ECB82468E1E6C0DF56712D2D71CEF0464845B01AE4FA3DB93C11185500B2080D1F5184750D461B1A3261E8CBAF324i3YCL" TargetMode="External"/><Relationship Id="rId112" Type="http://schemas.openxmlformats.org/officeDocument/2006/relationships/hyperlink" Target="consultantplus://offline/ref=68EB9CF884AEB4927A0ECB82468E1E6C0DF66B10D3D51CEF0464845B01AE4FA3DB93C1148E045A66D6D7A34B1D05DE7DB1BD24i1YBL" TargetMode="External"/><Relationship Id="rId133" Type="http://schemas.openxmlformats.org/officeDocument/2006/relationships/fontTable" Target="fontTable.xml"/><Relationship Id="rId16" Type="http://schemas.openxmlformats.org/officeDocument/2006/relationships/hyperlink" Target="consultantplus://offline/ref=24B74BAB028AAA889053EEACEE767EF258E936791D3D81268F7A1B9F3047FF8AECE9251F61A0BC18BCB086681AFAD549CB2FF876318744DCh1Y5L" TargetMode="External"/><Relationship Id="rId107" Type="http://schemas.openxmlformats.org/officeDocument/2006/relationships/hyperlink" Target="consultantplus://offline/ref=68EB9CF884AEB4927A0ECB82468E1E6C0DF46215DCDB1CEF0464845B01AE4FA3DB93C11185500B2383D1F5184750D461B1A3261E8CBAF324i3YCL" TargetMode="External"/><Relationship Id="rId11" Type="http://schemas.openxmlformats.org/officeDocument/2006/relationships/hyperlink" Target="consultantplus://offline/ref=24B74BAB028AAA889053EEACEE767EF25FE1317E193B81268F7A1B9F3047FF8AECE9251F61A0BC1BBDB086681AFAD549CB2FF876318744DCh1Y5L" TargetMode="External"/><Relationship Id="rId32" Type="http://schemas.openxmlformats.org/officeDocument/2006/relationships/hyperlink" Target="consultantplus://offline/ref=24B74BAB028AAA889053EEACEE767EF258E93D7F153981268F7A1B9F3047FF8AECE9251F61A0BC1BBBB086681AFAD549CB2FF876318744DCh1Y5L" TargetMode="External"/><Relationship Id="rId37" Type="http://schemas.openxmlformats.org/officeDocument/2006/relationships/hyperlink" Target="consultantplus://offline/ref=24B74BAB028AAA889053EEACEE767EF258E8317F1F3A81268F7A1B9F3047FF8AECE9251F61A1BC1EBDB086681AFAD549CB2FF876318744DCh1Y5L" TargetMode="External"/><Relationship Id="rId53" Type="http://schemas.openxmlformats.org/officeDocument/2006/relationships/hyperlink" Target="consultantplus://offline/ref=24B74BAB028AAA889053EEACEE767EF258E936791D3D81268F7A1B9F3047FF8AECE9251F61A0BC12B6B086681AFAD549CB2FF876318744DCh1Y5L" TargetMode="External"/><Relationship Id="rId58" Type="http://schemas.openxmlformats.org/officeDocument/2006/relationships/hyperlink" Target="consultantplus://offline/ref=24B74BAB028AAA889053EEACEE767EF258E936791D3D81268F7A1B9F3047FF8AECE9251F61A0BD1ABFB086681AFAD549CB2FF876318744DCh1Y5L" TargetMode="External"/><Relationship Id="rId74" Type="http://schemas.openxmlformats.org/officeDocument/2006/relationships/hyperlink" Target="consultantplus://offline/ref=24B74BAB028AAA889053EEACEE767EF258E8317F183881268F7A1B9F3047FF8AECE9251F61A0BD1DB7B086681AFAD549CB2FF876318744DCh1Y5L" TargetMode="External"/><Relationship Id="rId79" Type="http://schemas.openxmlformats.org/officeDocument/2006/relationships/hyperlink" Target="consultantplus://offline/ref=24B74BAB028AAA889053EEACEE767EF258E936791D3D81268F7A1B9F3047FF8AECE9251F61A0BD18BBB086681AFAD549CB2FF876318744DCh1Y5L" TargetMode="External"/><Relationship Id="rId102" Type="http://schemas.openxmlformats.org/officeDocument/2006/relationships/hyperlink" Target="consultantplus://offline/ref=68EB9CF884AEB4927A0ECB82468E1E6C0DF56712D2D71CEF0464845B01AE4FA3DB93C111855B5F73C78FAC4B011BD964ADBF261Bi9Y0L" TargetMode="External"/><Relationship Id="rId123" Type="http://schemas.openxmlformats.org/officeDocument/2006/relationships/hyperlink" Target="consultantplus://offline/ref=68EB9CF884AEB4927A0ECB82468E1E6C0DF46215DCD61CEF0464845B01AE4FA3DB93C1128E045A66D6D7A34B1D05DE7DB1BD24i1YBL" TargetMode="External"/><Relationship Id="rId128" Type="http://schemas.openxmlformats.org/officeDocument/2006/relationships/hyperlink" Target="consultantplus://offline/ref=68EB9CF884AEB4927A0ECB82468E1E6C0DF46215DCD61CEF0464845B01AE4FA3DB93C11185500B2581D1F5184750D461B1A3261E8CBAF324i3YCL" TargetMode="External"/><Relationship Id="rId5" Type="http://schemas.openxmlformats.org/officeDocument/2006/relationships/hyperlink" Target="consultantplus://offline/ref=24B74BAB028AAA889053EEACEE767EF25FE1317E193B81268F7A1B9F3047FF8AECE9251F61A0BC1ABAB086681AFAD549CB2FF876318744DCh1Y5L" TargetMode="External"/><Relationship Id="rId90" Type="http://schemas.openxmlformats.org/officeDocument/2006/relationships/hyperlink" Target="consultantplus://offline/ref=68EB9CF884AEB4927A0ECB82468E1E6C0DF56712D2D71CEF0464845B01AE4FA3DB93C111805B5F73C78FAC4B011BD964ADBF261Bi9Y0L" TargetMode="External"/><Relationship Id="rId95" Type="http://schemas.openxmlformats.org/officeDocument/2006/relationships/hyperlink" Target="consultantplus://offline/ref=68EB9CF884AEB4927A0ECB82468E1E6C0DF56712D2D71CEF0464845B01AE4FA3DB93C11185500B2181D1F5184750D461B1A3261E8CBAF324i3YCL" TargetMode="External"/><Relationship Id="rId14" Type="http://schemas.openxmlformats.org/officeDocument/2006/relationships/hyperlink" Target="consultantplus://offline/ref=24B74BAB028AAA889053EEACEE767EF25FE1317E193B81268F7A1B9F3047FF8AECE9251F61A0BC1BBCB086681AFAD549CB2FF876318744DCh1Y5L" TargetMode="External"/><Relationship Id="rId22" Type="http://schemas.openxmlformats.org/officeDocument/2006/relationships/hyperlink" Target="consultantplus://offline/ref=24B74BAB028AAA889053EEACEE767EF258E936791D3D81268F7A1B9F3047FF8AECE9251F61A0BC1EBBB086681AFAD549CB2FF876318744DCh1Y5L" TargetMode="External"/><Relationship Id="rId27" Type="http://schemas.openxmlformats.org/officeDocument/2006/relationships/hyperlink" Target="consultantplus://offline/ref=24B74BAB028AAA889053EEACEE767EF258E936791D3D81268F7A1B9F3047FF8AECE9251F61A0BC1FB8B086681AFAD549CB2FF876318744DCh1Y5L" TargetMode="External"/><Relationship Id="rId30" Type="http://schemas.openxmlformats.org/officeDocument/2006/relationships/hyperlink" Target="consultantplus://offline/ref=24B74BAB028AAA889053EEACEE767EF258E936791D3D81268F7A1B9F3047FF8AECE9251F61A0BC1CBEB086681AFAD549CB2FF876318744DCh1Y5L" TargetMode="External"/><Relationship Id="rId35" Type="http://schemas.openxmlformats.org/officeDocument/2006/relationships/hyperlink" Target="consultantplus://offline/ref=24B74BAB028AAA889053EEACEE767EF258E836771A3881268F7A1B9F3047FF8AECE9251F61A1BC1EBDB086681AFAD549CB2FF876318744DCh1Y5L" TargetMode="External"/><Relationship Id="rId43" Type="http://schemas.openxmlformats.org/officeDocument/2006/relationships/hyperlink" Target="consultantplus://offline/ref=24B74BAB028AAA889053EEACEE767EF258E936791D3D81268F7A1B9F3047FF8AECE9251F61A0BC1DBFB086681AFAD549CB2FF876318744DCh1Y5L" TargetMode="External"/><Relationship Id="rId48" Type="http://schemas.openxmlformats.org/officeDocument/2006/relationships/hyperlink" Target="consultantplus://offline/ref=24B74BAB028AAA889053EEACEE767EF258E8357D193A81268F7A1B9F3047FF8AECE9251F61A0BC1BBBB086681AFAD549CB2FF876318744DCh1Y5L" TargetMode="External"/><Relationship Id="rId56" Type="http://schemas.openxmlformats.org/officeDocument/2006/relationships/hyperlink" Target="consultantplus://offline/ref=24B74BAB028AAA889053EEACEE767EF258E936791D3D81268F7A1B9F3047FF8AECE9251F61A0BC13BCB086681AFAD549CB2FF876318744DCh1Y5L" TargetMode="External"/><Relationship Id="rId64" Type="http://schemas.openxmlformats.org/officeDocument/2006/relationships/hyperlink" Target="consultantplus://offline/ref=24B74BAB028AAA889053EEACEE767EF258E93C7B1A3281268F7A1B9F3047FF8AECE9251F61A0BD1CBDB086681AFAD549CB2FF876318744DCh1Y5L" TargetMode="External"/><Relationship Id="rId69" Type="http://schemas.openxmlformats.org/officeDocument/2006/relationships/hyperlink" Target="consultantplus://offline/ref=24B74BAB028AAA889053EEACEE767EF258E936791D3D81268F7A1B9F3047FF8AECE9251F61A0BD1AB7B086681AFAD549CB2FF876318744DCh1Y5L" TargetMode="External"/><Relationship Id="rId77" Type="http://schemas.openxmlformats.org/officeDocument/2006/relationships/hyperlink" Target="consultantplus://offline/ref=24B74BAB028AAA889053EEACEE767EF258E93D7F153981268F7A1B9F3047FF8AECE9251F61A0BC18BEB086681AFAD549CB2FF876318744DCh1Y5L" TargetMode="External"/><Relationship Id="rId100" Type="http://schemas.openxmlformats.org/officeDocument/2006/relationships/hyperlink" Target="consultantplus://offline/ref=68EB9CF884AEB4927A0ECB82468E1E6C0DF56712D2D71CEF0464845B01AE4FA3DB93C1148E045A66D6D7A34B1D05DE7DB1BD24i1YBL" TargetMode="External"/><Relationship Id="rId105" Type="http://schemas.openxmlformats.org/officeDocument/2006/relationships/hyperlink" Target="consultantplus://offline/ref=68EB9CF884AEB4927A0ECB82468E1E6C0DF56712D2D71CEF0464845B01AE4FA3DB93C111815B5F73C78FAC4B011BD964ADBF261Bi9Y0L" TargetMode="External"/><Relationship Id="rId113" Type="http://schemas.openxmlformats.org/officeDocument/2006/relationships/hyperlink" Target="consultantplus://offline/ref=68EB9CF884AEB4927A0ECB82468E1E6C0DF66B10D3D51CEF0464845B01AE4FA3DB93C1148E045A66D6D7A34B1D05DE7DB1BD24i1YBL" TargetMode="External"/><Relationship Id="rId118" Type="http://schemas.openxmlformats.org/officeDocument/2006/relationships/hyperlink" Target="consultantplus://offline/ref=68EB9CF884AEB4927A0ECB82468E1E6C0DF46215DCDB1CEF0464845B01AE4FA3DB93C11185500B2086D1F5184750D461B1A3261E8CBAF324i3YCL" TargetMode="External"/><Relationship Id="rId126" Type="http://schemas.openxmlformats.org/officeDocument/2006/relationships/hyperlink" Target="consultantplus://offline/ref=68EB9CF884AEB4927A0ECB82468E1E6C0DF46215DCD61CEF0464845B01AE4FA3DB93C11185500B2187D1F5184750D461B1A3261E8CBAF324i3YCL" TargetMode="External"/><Relationship Id="rId134" Type="http://schemas.openxmlformats.org/officeDocument/2006/relationships/theme" Target="theme/theme1.xml"/><Relationship Id="rId8" Type="http://schemas.openxmlformats.org/officeDocument/2006/relationships/hyperlink" Target="consultantplus://offline/ref=24B74BAB028AAA889053EEACEE767EF25FE03377153881268F7A1B9F3047FF8AECE9251F61A0BF1CB8B086681AFAD549CB2FF876318744DCh1Y5L" TargetMode="External"/><Relationship Id="rId51" Type="http://schemas.openxmlformats.org/officeDocument/2006/relationships/hyperlink" Target="consultantplus://offline/ref=24B74BAB028AAA889053F3A2F2767EF25BE8347A166CD624DE2F159A3817A59AFAA02A1C7FA0BB04BDBBD0h3YBL" TargetMode="External"/><Relationship Id="rId72" Type="http://schemas.openxmlformats.org/officeDocument/2006/relationships/hyperlink" Target="consultantplus://offline/ref=24B74BAB028AAA889053EEACEE767EF258E93C7B1A3281268F7A1B9F3047FF8AECE9251F61A0BD1CBDB086681AFAD549CB2FF876318744DCh1Y5L" TargetMode="External"/><Relationship Id="rId80" Type="http://schemas.openxmlformats.org/officeDocument/2006/relationships/hyperlink" Target="consultantplus://offline/ref=24B74BAB028AAA889053EEACEE767EF25FED3479193D81268F7A1B9F3047FF8AECE9251F61A0BC1AB7B086681AFAD549CB2FF876318744DCh1Y5L" TargetMode="External"/><Relationship Id="rId85" Type="http://schemas.openxmlformats.org/officeDocument/2006/relationships/hyperlink" Target="consultantplus://offline/ref=68EB9CF884AEB4927A0ECB82468E1E6C0FF96417DBDB1CEF0464845B01AE4FA3DB93C1118D5B5F73C78FAC4B011BD964ADBF261Bi9Y0L" TargetMode="External"/><Relationship Id="rId93" Type="http://schemas.openxmlformats.org/officeDocument/2006/relationships/hyperlink" Target="consultantplus://offline/ref=68EB9CF884AEB4927A0ECB82468E1E6C0DF56712D2D71CEF0464845B01AE4FA3DB93C11185500B208AD1F5184750D461B1A3261E8CBAF324i3YCL" TargetMode="External"/><Relationship Id="rId98" Type="http://schemas.openxmlformats.org/officeDocument/2006/relationships/hyperlink" Target="consultantplus://offline/ref=68EB9CF884AEB4927A0ECB82468E1E6C0DF56712D2D71CEF0464845B01AE4FA3DB93C11185500B2186D1F5184750D461B1A3261E8CBAF324i3YCL" TargetMode="External"/><Relationship Id="rId121" Type="http://schemas.openxmlformats.org/officeDocument/2006/relationships/hyperlink" Target="consultantplus://offline/ref=68EB9CF884AEB4927A0ECB82468E1E6C0DF46215DCD61CEF0464845B01AE4FA3DB93C11185500B2382D1F5184750D461B1A3261E8CBAF324i3YCL" TargetMode="External"/><Relationship Id="rId3" Type="http://schemas.openxmlformats.org/officeDocument/2006/relationships/webSettings" Target="webSettings.xml"/><Relationship Id="rId12" Type="http://schemas.openxmlformats.org/officeDocument/2006/relationships/hyperlink" Target="consultantplus://offline/ref=24B74BAB028AAA889053EEACEE767EF258E936791D3D81268F7A1B9F3047FF8AECE9251F61A0BC1BB7B086681AFAD549CB2FF876318744DCh1Y5L" TargetMode="External"/><Relationship Id="rId17" Type="http://schemas.openxmlformats.org/officeDocument/2006/relationships/hyperlink" Target="consultantplus://offline/ref=24B74BAB028AAA889053EEACEE767EF258E936791D3D81268F7A1B9F3047FF8AECE9251F61A0BC18B7B086681AFAD549CB2FF876318744DCh1Y5L" TargetMode="External"/><Relationship Id="rId25" Type="http://schemas.openxmlformats.org/officeDocument/2006/relationships/hyperlink" Target="consultantplus://offline/ref=24B74BAB028AAA889053EEACEE767EF25FE13D761B31DC2C8723179D3748A09DEBA0291E61A0BC13B4EF837D0BA2DA49D731FF6F2D8546hDYCL" TargetMode="External"/><Relationship Id="rId33" Type="http://schemas.openxmlformats.org/officeDocument/2006/relationships/hyperlink" Target="consultantplus://offline/ref=24B74BAB028AAA889053EEACEE767EF258E936791D3D81268F7A1B9F3047FF8AECE9251F61A0BC1CBBB086681AFAD549CB2FF876318744DCh1Y5L" TargetMode="External"/><Relationship Id="rId38" Type="http://schemas.openxmlformats.org/officeDocument/2006/relationships/hyperlink" Target="consultantplus://offline/ref=24B74BAB028AAA889053EEACEE767EF25FEF3D7F1D3881268F7A1B9F3047FF8AFEE97D1363A2A21AB8A5D0395ChAYDL" TargetMode="External"/><Relationship Id="rId46" Type="http://schemas.openxmlformats.org/officeDocument/2006/relationships/hyperlink" Target="consultantplus://offline/ref=24B74BAB028AAA889053EEACEE767EF258E936791D3D81268F7A1B9F3047FF8AECE9251F61A0BC1DB6B086681AFAD549CB2FF876318744DCh1Y5L" TargetMode="External"/><Relationship Id="rId59" Type="http://schemas.openxmlformats.org/officeDocument/2006/relationships/hyperlink" Target="consultantplus://offline/ref=24B74BAB028AAA889053EEACEE767EF258E83D7F1E3B81268F7A1B9F3047FF8AECE9251766A0B411EBEA966C53ADDA55C936E6732F87h4Y6L" TargetMode="External"/><Relationship Id="rId67" Type="http://schemas.openxmlformats.org/officeDocument/2006/relationships/hyperlink" Target="consultantplus://offline/ref=24B74BAB028AAA889053EEACEE767EF258E936791D3D81268F7A1B9F3047FF8AECE9251F61A0BD1ABAB086681AFAD549CB2FF876318744DCh1Y5L" TargetMode="External"/><Relationship Id="rId103" Type="http://schemas.openxmlformats.org/officeDocument/2006/relationships/hyperlink" Target="consultantplus://offline/ref=68EB9CF884AEB4927A0ECB82468E1E6C0DF56712D2D71CEF0464845B01AE4FA3DB93C1158E045A66D6D7A34B1D05DE7DB1BD24i1YBL" TargetMode="External"/><Relationship Id="rId108" Type="http://schemas.openxmlformats.org/officeDocument/2006/relationships/hyperlink" Target="consultantplus://offline/ref=68EB9CF884AEB4927A0ECB82468E1E6C0DF66B10D3D51CEF0464845B01AE4FA3DB93C1118E045A66D6D7A34B1D05DE7DB1BD24i1YBL" TargetMode="External"/><Relationship Id="rId116" Type="http://schemas.openxmlformats.org/officeDocument/2006/relationships/hyperlink" Target="consultantplus://offline/ref=68EB9CF884AEB4927A0ECB82468E1E6C0DF46215DCDB1CEF0464845B01AE4FA3DB93C1168E045A66D6D7A34B1D05DE7DB1BD24i1YBL" TargetMode="External"/><Relationship Id="rId124" Type="http://schemas.openxmlformats.org/officeDocument/2006/relationships/hyperlink" Target="consultantplus://offline/ref=68EB9CF884AEB4927A0ECB82468E1E6C0DF46215DCD61CEF0464845B01AE4FA3DB93C1138E045A66D6D7A34B1D05DE7DB1BD24i1YBL" TargetMode="External"/><Relationship Id="rId129" Type="http://schemas.openxmlformats.org/officeDocument/2006/relationships/hyperlink" Target="consultantplus://offline/ref=68EB9CF884AEB4927A0ECB82468E1E6C0DF16110D8DA1CEF0464845B01AE4FA3DB93C11185500B2387D1F5184750D461B1A3261E8CBAF324i3YCL" TargetMode="External"/><Relationship Id="rId20" Type="http://schemas.openxmlformats.org/officeDocument/2006/relationships/hyperlink" Target="consultantplus://offline/ref=24B74BAB028AAA889053EEACEE767EF258E93D7F153981268F7A1B9F3047FF8AECE9251F61A0BC1BBEB086681AFAD549CB2FF876318744DCh1Y5L" TargetMode="External"/><Relationship Id="rId41" Type="http://schemas.openxmlformats.org/officeDocument/2006/relationships/hyperlink" Target="consultantplus://offline/ref=24B74BAB028AAA889053EEACEE767EF258E936791D3D81268F7A1B9F3047FF8AECE9251F61A0BC1CB7B086681AFAD549CB2FF876318744DCh1Y5L" TargetMode="External"/><Relationship Id="rId54" Type="http://schemas.openxmlformats.org/officeDocument/2006/relationships/hyperlink" Target="consultantplus://offline/ref=24B74BAB028AAA889053EEACEE767EF258E936791D3D81268F7A1B9F3047FF8AECE9251F61A0BC13BFB086681AFAD549CB2FF876318744DCh1Y5L" TargetMode="External"/><Relationship Id="rId62" Type="http://schemas.openxmlformats.org/officeDocument/2006/relationships/hyperlink" Target="consultantplus://offline/ref=24B74BAB028AAA889053EEACEE767EF258E83D7F1E3B81268F7A1B9F3047FF8AECE9251766A2B911EBEA966C53ADDA55C936E6732F87h4Y6L" TargetMode="External"/><Relationship Id="rId70" Type="http://schemas.openxmlformats.org/officeDocument/2006/relationships/hyperlink" Target="consultantplus://offline/ref=24B74BAB028AAA889053EEACEE767EF258E936791D3D81268F7A1B9F3047FF8AECE9251F61A0BD1AB6B086681AFAD549CB2FF876318744DCh1Y5L" TargetMode="External"/><Relationship Id="rId75" Type="http://schemas.openxmlformats.org/officeDocument/2006/relationships/hyperlink" Target="consultantplus://offline/ref=24B74BAB028AAA889053EEACEE767EF258E93D7F153981268F7A1B9F3047FF8AECE9251F61A0BC1BB8B086681AFAD549CB2FF876318744DCh1Y5L" TargetMode="External"/><Relationship Id="rId83" Type="http://schemas.openxmlformats.org/officeDocument/2006/relationships/hyperlink" Target="consultantplus://offline/ref=68EB9CF884AEB4927A0ECB82468E1E6C0DF66B10D3D61CEF0464845B01AE4FA3DB93C112875B5F73C78FAC4B011BD964ADBF261Bi9Y0L" TargetMode="External"/><Relationship Id="rId88" Type="http://schemas.openxmlformats.org/officeDocument/2006/relationships/hyperlink" Target="consultantplus://offline/ref=68EB9CF884AEB4927A0ECB82468E1E6C0DF56712D2D71CEF0464845B01AE4FA3DB93C11185500B2080D1F5184750D461B1A3261E8CBAF324i3YCL" TargetMode="External"/><Relationship Id="rId91" Type="http://schemas.openxmlformats.org/officeDocument/2006/relationships/hyperlink" Target="consultantplus://offline/ref=68EB9CF884AEB4927A0ECB82468E1E6C0DF56712D2D71CEF0464845B01AE4FA3DB93C111835B5F73C78FAC4B011BD964ADBF261Bi9Y0L" TargetMode="External"/><Relationship Id="rId96" Type="http://schemas.openxmlformats.org/officeDocument/2006/relationships/hyperlink" Target="consultantplus://offline/ref=68EB9CF884AEB4927A0ECB82468E1E6C0AF06718D2DB1CEF0464845B01AE4FA3DB93C111855009278BD1F5184750D461B1A3261E8CBAF324i3YCL" TargetMode="External"/><Relationship Id="rId111" Type="http://schemas.openxmlformats.org/officeDocument/2006/relationships/hyperlink" Target="consultantplus://offline/ref=68EB9CF884AEB4927A0ECB82468E1E6C0DF66B10D3D51CEF0464845B01AE4FA3DB93C11185500B2383D1F5184750D461B1A3261E8CBAF324i3YCL" TargetMode="External"/><Relationship Id="rId132" Type="http://schemas.openxmlformats.org/officeDocument/2006/relationships/hyperlink" Target="consultantplus://offline/ref=68EB9CF884AEB4927A0ECB82468E1E6C0DF46215DBD71CEF0464845B01AE4FA3DB93C11185500B2080D1F5184750D461B1A3261E8CBAF324i3YCL" TargetMode="External"/><Relationship Id="rId1" Type="http://schemas.openxmlformats.org/officeDocument/2006/relationships/styles" Target="styles.xml"/><Relationship Id="rId6" Type="http://schemas.openxmlformats.org/officeDocument/2006/relationships/hyperlink" Target="consultantplus://offline/ref=24B74BAB028AAA889053EEACEE767EF258E936791D3D81268F7A1B9F3047FF8AECE9251F61A0BC1ABAB086681AFAD549CB2FF876318744DCh1Y5L" TargetMode="External"/><Relationship Id="rId15" Type="http://schemas.openxmlformats.org/officeDocument/2006/relationships/hyperlink" Target="consultantplus://offline/ref=24B74BAB028AAA889053EEACEE767EF25FE0357B1B3381268F7A1B9F3047FF8AECE9251F61A1BC1ABFB086681AFAD549CB2FF876318744DCh1Y5L" TargetMode="External"/><Relationship Id="rId23" Type="http://schemas.openxmlformats.org/officeDocument/2006/relationships/hyperlink" Target="consultantplus://offline/ref=24B74BAB028AAA889053EEACEE767EF258E936791D3D81268F7A1B9F3047FF8AECE9251F61A0BC1EBAB086681AFAD549CB2FF876318744DCh1Y5L" TargetMode="External"/><Relationship Id="rId28" Type="http://schemas.openxmlformats.org/officeDocument/2006/relationships/hyperlink" Target="consultantplus://offline/ref=24B74BAB028AAA889053EEACEE767EF258E936791D3D81268F7A1B9F3047FF8AECE9251F61A0BC1FB7B086681AFAD549CB2FF876318744DCh1Y5L" TargetMode="External"/><Relationship Id="rId36" Type="http://schemas.openxmlformats.org/officeDocument/2006/relationships/hyperlink" Target="consultantplus://offline/ref=24B74BAB028AAA889053EEACEE767EF258E8317F1F3A81268F7A1B9F3047FF8AECE9251F61A0BC1BBDB086681AFAD549CB2FF876318744DCh1Y5L" TargetMode="External"/><Relationship Id="rId49" Type="http://schemas.openxmlformats.org/officeDocument/2006/relationships/hyperlink" Target="consultantplus://offline/ref=24B74BAB028AAA889053EEACEE767EF258E8357D193A81268F7A1B9F3047FF8AECE9251F61A0BC19B8B086681AFAD549CB2FF876318744DCh1Y5L" TargetMode="External"/><Relationship Id="rId57" Type="http://schemas.openxmlformats.org/officeDocument/2006/relationships/hyperlink" Target="consultantplus://offline/ref=24B74BAB028AAA889053EEACEE767EF258E936791D3D81268F7A1B9F3047FF8AECE9251F61A0BC13BAB086681AFAD549CB2FF876318744DCh1Y5L" TargetMode="External"/><Relationship Id="rId106" Type="http://schemas.openxmlformats.org/officeDocument/2006/relationships/hyperlink" Target="consultantplus://offline/ref=68EB9CF884AEB4927A0ECB82468E1E6C0FF96416DDD41CEF0464845B01AE4FA3DB93C11185500B2184D1F5184750D461B1A3261E8CBAF324i3YCL" TargetMode="External"/><Relationship Id="rId114" Type="http://schemas.openxmlformats.org/officeDocument/2006/relationships/hyperlink" Target="consultantplus://offline/ref=68EB9CF884AEB4927A0ECB82468E1E6C0DF66B10D3D51CEF0464845B01AE4FA3DB93C1158E045A66D6D7A34B1D05DE7DB1BD24i1YBL" TargetMode="External"/><Relationship Id="rId119" Type="http://schemas.openxmlformats.org/officeDocument/2006/relationships/hyperlink" Target="consultantplus://offline/ref=68EB9CF884AEB4927A0ECB82468E1E6C0DF66B10D3D51CEF0464845B01AE4FA3DB93C1188E045A66D6D7A34B1D05DE7DB1BD24i1YBL" TargetMode="External"/><Relationship Id="rId127" Type="http://schemas.openxmlformats.org/officeDocument/2006/relationships/hyperlink" Target="consultantplus://offline/ref=68EB9CF884AEB4927A0ECB82468E1E6C0DF46215DCD61CEF0464845B01AE4FA3DB93C1188E045A66D6D7A34B1D05DE7DB1BD24i1YBL" TargetMode="External"/><Relationship Id="rId10" Type="http://schemas.openxmlformats.org/officeDocument/2006/relationships/hyperlink" Target="consultantplus://offline/ref=24B74BAB028AAA889053EEACEE767EF25FE1317E193B81268F7A1B9F3047FF8AECE9251F61A0BC1BBEB086681AFAD549CB2FF876318744DCh1Y5L" TargetMode="External"/><Relationship Id="rId31" Type="http://schemas.openxmlformats.org/officeDocument/2006/relationships/hyperlink" Target="consultantplus://offline/ref=24B74BAB028AAA889053EEACEE767EF258E936791D3D81268F7A1B9F3047FF8AECE9251F61A0BC1CBDB086681AFAD549CB2FF876318744DCh1Y5L" TargetMode="External"/><Relationship Id="rId44" Type="http://schemas.openxmlformats.org/officeDocument/2006/relationships/hyperlink" Target="consultantplus://offline/ref=24B74BAB028AAA889053EEACEE767EF258E936791D3D81268F7A1B9F3047FF8AECE9251F61A0BC1DBEB086681AFAD549CB2FF876318744DCh1Y5L" TargetMode="External"/><Relationship Id="rId52" Type="http://schemas.openxmlformats.org/officeDocument/2006/relationships/hyperlink" Target="consultantplus://offline/ref=24B74BAB028AAA889053F3A2F2767EF25DE1317B1E31DC2C8723179D3748A08FEBF8251C63BEBC1DA1B9D23Bh5YCL" TargetMode="External"/><Relationship Id="rId60" Type="http://schemas.openxmlformats.org/officeDocument/2006/relationships/hyperlink" Target="consultantplus://offline/ref=24B74BAB028AAA889053EEACEE767EF258E83D7F1E3B81268F7A1B9F3047FF8AECE9251766A3BE11EBEA966C53ADDA55C936E6732F87h4Y6L" TargetMode="External"/><Relationship Id="rId65" Type="http://schemas.openxmlformats.org/officeDocument/2006/relationships/hyperlink" Target="consultantplus://offline/ref=24B74BAB028AAA889053EEACEE767EF258E83D7F1E3B81268F7A1B9F3047FF8AECE9251767A7B511EBEA966C53ADDA55C936E6732F87h4Y6L" TargetMode="External"/><Relationship Id="rId73" Type="http://schemas.openxmlformats.org/officeDocument/2006/relationships/hyperlink" Target="consultantplus://offline/ref=24B74BAB028AAA889053EEACEE767EF258E837761C3A81268F7A1B9F3047FF8AECE9251F61A0BC1BBFB086681AFAD549CB2FF876318744DCh1Y5L" TargetMode="External"/><Relationship Id="rId78" Type="http://schemas.openxmlformats.org/officeDocument/2006/relationships/hyperlink" Target="consultantplus://offline/ref=24B74BAB028AAA889053EEACEE767EF258E9377F1C3281268F7A1B9F3047FF8AFEE97D1363A2A21AB8A5D0395ChAYDL" TargetMode="External"/><Relationship Id="rId81" Type="http://schemas.openxmlformats.org/officeDocument/2006/relationships/hyperlink" Target="consultantplus://offline/ref=68EB9CF884AEB4927A0ECB82468E1E6C0DF66B10D3D61CEF0464845B01AE4FA3DB93C112875B5F73C78FAC4B011BD964ADBF261Bi9Y0L" TargetMode="External"/><Relationship Id="rId86" Type="http://schemas.openxmlformats.org/officeDocument/2006/relationships/hyperlink" Target="consultantplus://offline/ref=68EB9CF884AEB4927A0ECB82468E1E6C0DF56712D2D71CEF0464845B01AE4FA3DB93C11185500B2383D1F5184750D461B1A3261E8CBAF324i3YCL" TargetMode="External"/><Relationship Id="rId94" Type="http://schemas.openxmlformats.org/officeDocument/2006/relationships/hyperlink" Target="consultantplus://offline/ref=68EB9CF884AEB4927A0ECB82468E1E6C0DF56712D2D71CEF0464845B01AE4FA3DB93C11185500B2182D1F5184750D461B1A3261E8CBAF324i3YCL" TargetMode="External"/><Relationship Id="rId99" Type="http://schemas.openxmlformats.org/officeDocument/2006/relationships/hyperlink" Target="consultantplus://offline/ref=68EB9CF884AEB4927A0ECB82468E1E6C0DF56712D2D71CEF0464845B01AE4FA3DB93C11185500B2185D1F5184750D461B1A3261E8CBAF324i3YCL" TargetMode="External"/><Relationship Id="rId101" Type="http://schemas.openxmlformats.org/officeDocument/2006/relationships/hyperlink" Target="consultantplus://offline/ref=68EB9CF884AEB4927A0ECB82468E1E6C0DF56712D2D71CEF0464845B01AE4FA3DB93C1158E045A66D6D7A34B1D05DE7DB1BD24i1YBL" TargetMode="External"/><Relationship Id="rId122" Type="http://schemas.openxmlformats.org/officeDocument/2006/relationships/hyperlink" Target="consultantplus://offline/ref=68EB9CF884AEB4927A0ECB82468E1E6C0DF46215DCD61CEF0464845B01AE4FA3DB93C11185500B2380D1F5184750D461B1A3261E8CBAF324i3YCL" TargetMode="External"/><Relationship Id="rId130" Type="http://schemas.openxmlformats.org/officeDocument/2006/relationships/hyperlink" Target="consultantplus://offline/ref=68EB9CF884AEB4927A0ECB82468E1E6C0DF16110D8DA1CEF0464845B01AE4FA3DB93C11185500B2080D1F5184750D461B1A3261E8CBAF324i3YCL"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24B74BAB028AAA889053EEACEE767EF25FE1317E193B81268F7A1B9F3047FF8AECE9251F61A0BC1AB6B086681AFAD549CB2FF876318744DCh1Y5L" TargetMode="External"/><Relationship Id="rId13" Type="http://schemas.openxmlformats.org/officeDocument/2006/relationships/hyperlink" Target="consultantplus://offline/ref=24B74BAB028AAA889053EEACEE767EF258E936791D3D81268F7A1B9F3047FF8AECE9251F61A0BC1BB6B086681AFAD549CB2FF876318744DCh1Y5L" TargetMode="External"/><Relationship Id="rId18" Type="http://schemas.openxmlformats.org/officeDocument/2006/relationships/hyperlink" Target="consultantplus://offline/ref=24B74BAB028AAA889053EEACEE767EF258E936791D3D81268F7A1B9F3047FF8AECE9251F61A0BC19BFB086681AFAD549CB2FF876318744DCh1Y5L" TargetMode="External"/><Relationship Id="rId39" Type="http://schemas.openxmlformats.org/officeDocument/2006/relationships/hyperlink" Target="consultantplus://offline/ref=24B74BAB028AAA889053EEACEE767EF25FEF3D7F153381268F7A1B9F3047FF8AFEE97D1363A2A21AB8A5D0395ChAYDL" TargetMode="External"/><Relationship Id="rId109" Type="http://schemas.openxmlformats.org/officeDocument/2006/relationships/hyperlink" Target="consultantplus://offline/ref=68EB9CF884AEB4927A0ECB82468E1E6C0DF66B10D3D51CEF0464845B01AE4FA3DB93C1128E045A66D6D7A34B1D05DE7DB1BD24i1YBL" TargetMode="External"/><Relationship Id="rId34" Type="http://schemas.openxmlformats.org/officeDocument/2006/relationships/hyperlink" Target="consultantplus://offline/ref=24B74BAB028AAA889053EEACEE767EF258E836771A3881268F7A1B9F3047FF8AECE9251F61A0BC1BBDB086681AFAD549CB2FF876318744DCh1Y5L" TargetMode="External"/><Relationship Id="rId50" Type="http://schemas.openxmlformats.org/officeDocument/2006/relationships/hyperlink" Target="consultantplus://offline/ref=24B74BAB028AAA889053EEACEE767EF258E936791D3D81268F7A1B9F3047FF8AECE9251F61A0BC12B9B086681AFAD549CB2FF876318744DCh1Y5L" TargetMode="External"/><Relationship Id="rId55" Type="http://schemas.openxmlformats.org/officeDocument/2006/relationships/hyperlink" Target="consultantplus://offline/ref=24B74BAB028AAA889053EEACEE767EF258E8357D193A81268F7A1B9F3047FF8AECE9251F61A0BC1EBCB086681AFAD549CB2FF876318744DCh1Y5L" TargetMode="External"/><Relationship Id="rId76" Type="http://schemas.openxmlformats.org/officeDocument/2006/relationships/hyperlink" Target="consultantplus://offline/ref=24B74BAB028AAA889053EEACEE767EF258E93D7F153981268F7A1B9F3047FF8AECE9251F61A0BC1BB6B086681AFAD549CB2FF876318744DCh1Y5L" TargetMode="External"/><Relationship Id="rId97" Type="http://schemas.openxmlformats.org/officeDocument/2006/relationships/hyperlink" Target="consultantplus://offline/ref=68EB9CF884AEB4927A0ECB82468E1E6C0AF06111DADB1CEF0464845B01AE4FA3C993991D8752152284C4A34901i0Y7L" TargetMode="External"/><Relationship Id="rId104" Type="http://schemas.openxmlformats.org/officeDocument/2006/relationships/hyperlink" Target="consultantplus://offline/ref=68EB9CF884AEB4927A0ECB82468E1E6C0DF56712D2D71CEF0464845B01AE4FA3DB93C111865B5F73C78FAC4B011BD964ADBF261Bi9Y0L" TargetMode="External"/><Relationship Id="rId120" Type="http://schemas.openxmlformats.org/officeDocument/2006/relationships/hyperlink" Target="consultantplus://offline/ref=68EB9CF884AEB4927A0ECB82468E1E6C0DF46215DCD61CEF0464845B01AE4FA3C993991D8752152284C4A34901i0Y7L" TargetMode="External"/><Relationship Id="rId125" Type="http://schemas.openxmlformats.org/officeDocument/2006/relationships/hyperlink" Target="consultantplus://offline/ref=68EB9CF884AEB4927A0ECB82468E1E6C0DF46215DCD61CEF0464845B01AE4FA3DB93C11185500B238BD1F5184750D461B1A3261E8CBAF324i3YCL" TargetMode="External"/><Relationship Id="rId7" Type="http://schemas.openxmlformats.org/officeDocument/2006/relationships/hyperlink" Target="consultantplus://offline/ref=24B74BAB028AAA889053EEACEE767EF258E93D7F153981268F7A1B9F3047FF8AECE9251F61A0BC1ABAB086681AFAD549CB2FF876318744DCh1Y5L" TargetMode="External"/><Relationship Id="rId71" Type="http://schemas.openxmlformats.org/officeDocument/2006/relationships/hyperlink" Target="consultantplus://offline/ref=24B74BAB028AAA889053EEACEE767EF258E936791D3D81268F7A1B9F3047FF8AECE9251F61A0BD1BBEB086681AFAD549CB2FF876318744DCh1Y5L" TargetMode="External"/><Relationship Id="rId92" Type="http://schemas.openxmlformats.org/officeDocument/2006/relationships/hyperlink" Target="consultantplus://offline/ref=68EB9CF884AEB4927A0ECB82468E1E6C0DF56712D2D71CEF0464845B01AE4FA3DB93C11185500B2085D1F5184750D461B1A3261E8CBAF324i3YCL" TargetMode="External"/><Relationship Id="rId2" Type="http://schemas.openxmlformats.org/officeDocument/2006/relationships/settings" Target="settings.xml"/><Relationship Id="rId29" Type="http://schemas.openxmlformats.org/officeDocument/2006/relationships/hyperlink" Target="consultantplus://offline/ref=24B74BAB028AAA889053EEACEE767EF258E936791D3D81268F7A1B9F3047FF8AECE9251F61A0BC1CBFB086681AFAD549CB2FF876318744DCh1Y5L" TargetMode="External"/><Relationship Id="rId24" Type="http://schemas.openxmlformats.org/officeDocument/2006/relationships/hyperlink" Target="consultantplus://offline/ref=24B74BAB028AAA889053EEACEE767EF258E936791D3D81268F7A1B9F3047FF8AECE9251F61A0BC1EB8B086681AFAD549CB2FF876318744DCh1Y5L" TargetMode="External"/><Relationship Id="rId40" Type="http://schemas.openxmlformats.org/officeDocument/2006/relationships/hyperlink" Target="consultantplus://offline/ref=24B74BAB028AAA889053EEACEE767EF258E9377E1E3E81268F7A1B9F3047FF8AECE9251F61A0BC1BBFB086681AFAD549CB2FF876318744DCh1Y5L" TargetMode="External"/><Relationship Id="rId45" Type="http://schemas.openxmlformats.org/officeDocument/2006/relationships/hyperlink" Target="consultantplus://offline/ref=24B74BAB028AAA889053EEACEE767EF258E936791D3D81268F7A1B9F3047FF8AECE9251F61A0BC1DBCB086681AFAD549CB2FF876318744DCh1Y5L" TargetMode="External"/><Relationship Id="rId66" Type="http://schemas.openxmlformats.org/officeDocument/2006/relationships/hyperlink" Target="consultantplus://offline/ref=24B74BAB028AAA889053EEACEE767EF258E83D7F1E3B81268F7A1B9F3047FF8AECE9251766A0BB11EBEA966C53ADDA55C936E6732F87h4Y6L" TargetMode="External"/><Relationship Id="rId87" Type="http://schemas.openxmlformats.org/officeDocument/2006/relationships/hyperlink" Target="consultantplus://offline/ref=68EB9CF884AEB4927A0ECB82468E1E6C0DF56712D2D71CEF0464845B01AE4FA3DB93C11185500B2381D1F5184750D461B1A3261E8CBAF324i3YCL" TargetMode="External"/><Relationship Id="rId110" Type="http://schemas.openxmlformats.org/officeDocument/2006/relationships/hyperlink" Target="consultantplus://offline/ref=68EB9CF884AEB4927A0ECB82468E1E6C0DF66B10D3D51CEF0464845B01AE4FA3DB93C1138E045A66D6D7A34B1D05DE7DB1BD24i1YBL" TargetMode="External"/><Relationship Id="rId115" Type="http://schemas.openxmlformats.org/officeDocument/2006/relationships/hyperlink" Target="consultantplus://offline/ref=68EB9CF884AEB4927A0ECB82468E1E6C0DF66B10D3D51CEF0464845B01AE4FA3DB93C1148E045A66D6D7A34B1D05DE7DB1BD24i1YBL" TargetMode="External"/><Relationship Id="rId131" Type="http://schemas.openxmlformats.org/officeDocument/2006/relationships/hyperlink" Target="consultantplus://offline/ref=68EB9CF884AEB4927A0ECB82468E1E6C0DF16110D8DA1CEF0464845B01AE4FA3DB93C11185500B2087D1F5184750D461B1A3261E8CBAF324i3YCL" TargetMode="External"/><Relationship Id="rId61" Type="http://schemas.openxmlformats.org/officeDocument/2006/relationships/hyperlink" Target="consultantplus://offline/ref=24B74BAB028AAA889053EEACEE767EF258E936791D3D81268F7A1B9F3047FF8AECE9251F61A0BD1ABEB086681AFAD549CB2FF876318744DCh1Y5L" TargetMode="External"/><Relationship Id="rId82" Type="http://schemas.openxmlformats.org/officeDocument/2006/relationships/hyperlink" Target="consultantplus://offline/ref=68EB9CF884AEB4927A0ECB82468E1E6C0DF66B10D3D61CEF0464845B01AE4FA3DB93C1128E045A66D6D7A34B1D05DE7DB1BD24i1YBL" TargetMode="External"/><Relationship Id="rId19" Type="http://schemas.openxmlformats.org/officeDocument/2006/relationships/hyperlink" Target="consultantplus://offline/ref=24B74BAB028AAA889053EEACEE767EF258E936791D3D81268F7A1B9F3047FF8AECE9251F61A0BC19B9B086681AFAD549CB2FF876318744DCh1Y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29</Pages>
  <Words>18059</Words>
  <Characters>102941</Characters>
  <Application>Microsoft Office Word</Application>
  <DocSecurity>0</DocSecurity>
  <Lines>857</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Грибок Людмила</dc:creator>
  <cp:keywords/>
  <dc:description/>
  <cp:lastModifiedBy>Курнакова Алена Александровна</cp:lastModifiedBy>
  <cp:revision>2</cp:revision>
  <dcterms:created xsi:type="dcterms:W3CDTF">2022-07-27T10:40:00Z</dcterms:created>
  <dcterms:modified xsi:type="dcterms:W3CDTF">2022-07-27T10:40:00Z</dcterms:modified>
</cp:coreProperties>
</file>